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FF" w:rsidRPr="004717DE" w:rsidRDefault="00AD7CFF" w:rsidP="00AD7CFF">
      <w:pPr>
        <w:jc w:val="center"/>
        <w:rPr>
          <w:sz w:val="24"/>
          <w:szCs w:val="24"/>
        </w:rPr>
      </w:pPr>
      <w:r w:rsidRPr="004717DE">
        <w:rPr>
          <w:sz w:val="24"/>
          <w:szCs w:val="24"/>
        </w:rPr>
        <w:t xml:space="preserve">Паспорт проекта </w:t>
      </w:r>
    </w:p>
    <w:p w:rsidR="00AD7CFF" w:rsidRPr="004717DE" w:rsidRDefault="00AD7CFF" w:rsidP="00AD7CF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357"/>
      </w:tblGrid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 Мичуринский район Тамбовской области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Куратор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Нехорошева Оксана Николаевна, проректор по учебно-методической работе и информатизации ТОИПКРО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Руководитель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Трошина Анна Александровна, начальник отдела образования администрации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Команда проекта (список разработчиков проекта)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Трошина Анна Александровна, начальник отдела образования администрации, Черенкова А.М., директор МКУ ИМЦ Мичуринского района;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Закревская Е.В., методист МКУ ИМЦ Мичуринского района;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Безверхняя Татьяна Валерьевна, учитель </w:t>
            </w:r>
            <w:proofErr w:type="spellStart"/>
            <w:r w:rsidRPr="004717DE">
              <w:rPr>
                <w:sz w:val="24"/>
                <w:szCs w:val="24"/>
              </w:rPr>
              <w:t>Мановицкого</w:t>
            </w:r>
            <w:proofErr w:type="spellEnd"/>
            <w:r w:rsidRPr="004717DE">
              <w:rPr>
                <w:sz w:val="24"/>
                <w:szCs w:val="24"/>
              </w:rPr>
              <w:t xml:space="preserve"> филиала МБОУ Новоникольской СОШ, родитель.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Полное название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Центр социальных и исследовательских проектов «Открытие»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Сокращенное название проекта</w:t>
            </w: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 </w:t>
            </w:r>
            <w:proofErr w:type="spellStart"/>
            <w:r w:rsidRPr="004717DE">
              <w:rPr>
                <w:sz w:val="24"/>
                <w:szCs w:val="24"/>
              </w:rPr>
              <w:t>ЦСиИП</w:t>
            </w:r>
            <w:proofErr w:type="spellEnd"/>
            <w:r w:rsidRPr="004717DE">
              <w:rPr>
                <w:sz w:val="24"/>
                <w:szCs w:val="24"/>
              </w:rPr>
              <w:t xml:space="preserve">  «Открытие»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Целевая аудитория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Педагоги, обучающиеся, родители образовательных организаций  Мичуринского района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Партнеры реализации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ФГОУ ВО  Мичуринский государственный аграрный университет, ТГУ им. Державина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2022-20024г.г.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Связь с государственными программами, национальными и федеральными проектами РФ, Тамбовской области, муниципальными программами г. Тамбова</w:t>
            </w: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Национальный проект «Образование» («Современная школа», «Успех каждого ребенка», «Цифровая образовательная среда», «Современные родители», «Патриотическое воспитание граждан России»)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Проблемное поле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Отсутствие устойчивой мотивации у школьников к саморазвитию и самореализации;</w:t>
            </w:r>
          </w:p>
          <w:p w:rsidR="00AD7CFF" w:rsidRPr="004717DE" w:rsidRDefault="00AD7CFF" w:rsidP="00B22458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 xml:space="preserve">низкий уровень социальной активности; </w:t>
            </w:r>
          </w:p>
          <w:p w:rsidR="00AD7CFF" w:rsidRPr="004717DE" w:rsidRDefault="00AD7CFF" w:rsidP="00B22458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 xml:space="preserve">ослабленные внутрисемейные и социальные связи; 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пассивная жизненная позиция.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Актуальность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В последние годы у обучающихся наблюдается потеря интереса к исследовательской работе, уменьшение количества участников научно-исследовательских конференций. Опросы и анкетирования показали, что школьники теряют интерес к обучению, затрудняются с выбором профессии. Проект предполагает создание  новой модели Центра исследований  с целью объединения всех имеющихся ресурсов, привлечения организаций-партнёров, расширения спектра исследовательской деятельности за счет реализации социальных и  семейных проектов.  Привлечение к работе Центра социальных </w:t>
            </w:r>
            <w:r w:rsidRPr="004717DE">
              <w:rPr>
                <w:sz w:val="24"/>
                <w:szCs w:val="24"/>
              </w:rPr>
              <w:lastRenderedPageBreak/>
              <w:t xml:space="preserve">партнеров и родителей позволит познакомиться с передовыми индустриями, перспективными профессиями, укрепить внутрисемейные связи, сформировать положительное отношение к семейным профессиям и труду родителей. Центр может стать площадкой для организации социальных проб и выбора ребёнком своей профессиональной карьеры.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lastRenderedPageBreak/>
              <w:t>Цель и задачи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shd w:val="clear" w:color="auto" w:fill="FFFFFF"/>
              <w:adjustRightInd w:val="0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pacing w:val="4"/>
                <w:sz w:val="24"/>
                <w:szCs w:val="24"/>
                <w:lang w:eastAsia="ru-RU"/>
              </w:rPr>
              <w:t>Цель: создание Центра исследовательских и социальных проектов «Открытие» как сетевого ресурсного и координирующего органа муниципалитета для реализации инновационных моделей в области исследовательского и социального проектирования дополнительного образования детей на территории Мичуринского района.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pacing w:val="-2"/>
                <w:sz w:val="24"/>
                <w:szCs w:val="24"/>
                <w:lang w:eastAsia="ru-RU"/>
              </w:rPr>
              <w:t>Задачи: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 xml:space="preserve">разработать организационно-методическую основу и нормативно-правовую базу проекта; 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 xml:space="preserve">создать механизм финансового обеспечения в условиях приоритетного финансирования Проекта  и привлечения внебюджетных средств; 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расширить спектр направлений деятельности муниципального Центра по работе с одаренными детьми на базе МБОУ Новоникольской СОШ;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выстроить систему непрерывного педагогического образования в области исследовательского проектирования;</w:t>
            </w:r>
          </w:p>
          <w:p w:rsidR="00AD7CFF" w:rsidRPr="004717DE" w:rsidRDefault="00AD7CFF" w:rsidP="00B2245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увеличить охват  обучающихся, занимающихся исследовательской деятельностью и социальным проектированием, использовать дистанционные образовательные технологии и привлечь детей «группы риска», детей с ОВЗ и инвалидов, детей из семей с низким социально-экономическим статусом для их успешной социализации;</w:t>
            </w:r>
          </w:p>
          <w:p w:rsidR="00AD7CFF" w:rsidRPr="004717DE" w:rsidRDefault="00AD7CFF" w:rsidP="00B22458">
            <w:pPr>
              <w:shd w:val="clear" w:color="auto" w:fill="FFFFFF"/>
              <w:adjustRightInd w:val="0"/>
              <w:jc w:val="both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4717DE">
              <w:rPr>
                <w:color w:val="000000"/>
                <w:sz w:val="24"/>
                <w:szCs w:val="24"/>
                <w:lang w:eastAsia="ru-RU"/>
              </w:rPr>
              <w:t>увеличить охват родителей, занимающихся исследовательской деятельностью и социальным проектированием вместе с обучающимися.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Механизмы реализации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Создание модели взаимодействия  Центра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 учреждениями дополнительного образования, с высшей школой;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проведение информационной кампании (информация на</w:t>
            </w:r>
            <w:r w:rsidRPr="004717DE">
              <w:rPr>
                <w:sz w:val="24"/>
                <w:szCs w:val="24"/>
              </w:rPr>
              <w:br/>
              <w:t>сайтах, в социальных сетях, создание информационных продуктов);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психолого-педагогическая диагностика учащихся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(выявление интересов, определение типа мышления, темперамента, социальных связей, профессиональных ориентиров и пр.);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привлечение  родителей  к  сотрудничеству 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в рамках деятельности «родительского университета», педагогических гостиных, консилиумов и др.;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7DE">
              <w:rPr>
                <w:sz w:val="24"/>
                <w:szCs w:val="24"/>
              </w:rPr>
              <w:t>иагностика родителей (выявление интересов, профессии, сотрудничество с ребенком, отношение к социально-</w:t>
            </w:r>
            <w:r w:rsidRPr="004717DE">
              <w:rPr>
                <w:sz w:val="24"/>
                <w:szCs w:val="24"/>
              </w:rPr>
              <w:lastRenderedPageBreak/>
              <w:t>исследовательской деятельности);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проведение учебно-методических мероприятий с родителями по вопросам участия в исследовательской деятельности (организация «родительского университета»); 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проведение консультаций, стратегических сессий для определения тем  исследований научной, личностной, семейной или социальной проблемы;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составление индивидуальных образовательных маршрутов на основе интересов школьников и социальных запросов;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актуализация информационно-методической среды:</w:t>
            </w:r>
            <w:r w:rsidRPr="004717DE">
              <w:rPr>
                <w:sz w:val="24"/>
                <w:szCs w:val="24"/>
              </w:rPr>
              <w:br/>
              <w:t>Повышение профессиональных компетенций педагогических кадров в области организации научно-исследовательской деятельности (индивидуальные консультации, семинары, тренинги, круглые столы и т.д. с педагогами Центра);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организация  практикумов, мастер-классов, исследований на базе  Центра и лабораторий ФГОУ ВО </w:t>
            </w:r>
            <w:proofErr w:type="spellStart"/>
            <w:r w:rsidRPr="004717DE">
              <w:rPr>
                <w:sz w:val="24"/>
                <w:szCs w:val="24"/>
              </w:rPr>
              <w:t>МичГАУ</w:t>
            </w:r>
            <w:proofErr w:type="spellEnd"/>
            <w:r w:rsidRPr="004717DE">
              <w:rPr>
                <w:sz w:val="24"/>
                <w:szCs w:val="24"/>
              </w:rPr>
              <w:t xml:space="preserve">; 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проведение  научно-практических конференций,  конкурсов, фестивалей, экспертных сессий по итогам реализации исследований. </w:t>
            </w:r>
          </w:p>
        </w:tc>
      </w:tr>
      <w:tr w:rsidR="00AD7CFF" w:rsidRPr="004717DE" w:rsidTr="00B22458">
        <w:tc>
          <w:tcPr>
            <w:tcW w:w="2988" w:type="dxa"/>
            <w:vMerge w:val="restart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lastRenderedPageBreak/>
              <w:t>Реестр рисков и возможностей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>Стереотип мышления, выжидающая позиция;</w:t>
            </w:r>
          </w:p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rStyle w:val="c49"/>
                <w:color w:val="000000"/>
              </w:rPr>
            </w:pPr>
            <w:r w:rsidRPr="004717DE">
              <w:rPr>
                <w:rStyle w:val="c49"/>
                <w:color w:val="000000"/>
              </w:rPr>
              <w:t>административное управление;</w:t>
            </w:r>
          </w:p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49"/>
                <w:color w:val="000000"/>
              </w:rPr>
              <w:t>слабая координация действий разных структур, участников управления на разных уровнях;</w:t>
            </w:r>
          </w:p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>слабая оснащённость материально-технической базы школ, Центра, участников;</w:t>
            </w:r>
          </w:p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49"/>
                <w:color w:val="000000"/>
              </w:rPr>
              <w:t>пассивность и недопонимание родителей;</w:t>
            </w:r>
          </w:p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>удалённость от научных центров.</w:t>
            </w:r>
          </w:p>
        </w:tc>
      </w:tr>
      <w:tr w:rsidR="00AD7CFF" w:rsidRPr="004717DE" w:rsidTr="00B22458">
        <w:tc>
          <w:tcPr>
            <w:tcW w:w="2988" w:type="dxa"/>
            <w:vMerge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49"/>
                <w:color w:val="000000"/>
              </w:rPr>
              <w:t>Создание творческого настроя, проведение разъяснительной работы, материальное стимулирование;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4717DE">
              <w:rPr>
                <w:rStyle w:val="c15c0c2"/>
                <w:color w:val="000000"/>
              </w:rPr>
              <w:t xml:space="preserve">система организованного обучения; 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 xml:space="preserve">самообразование и </w:t>
            </w:r>
            <w:proofErr w:type="spellStart"/>
            <w:r w:rsidRPr="004717DE">
              <w:rPr>
                <w:rStyle w:val="c15c0c2"/>
                <w:color w:val="000000"/>
              </w:rPr>
              <w:t>взаимообучение</w:t>
            </w:r>
            <w:proofErr w:type="spellEnd"/>
            <w:r w:rsidRPr="004717DE">
              <w:rPr>
                <w:rStyle w:val="c15c0c2"/>
                <w:color w:val="000000"/>
              </w:rPr>
              <w:t>;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>создание новых форм взаимодействия;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rStyle w:val="c49"/>
                <w:color w:val="000000"/>
              </w:rPr>
            </w:pPr>
            <w:r w:rsidRPr="004717DE">
              <w:rPr>
                <w:rStyle w:val="c49"/>
                <w:color w:val="000000"/>
              </w:rPr>
              <w:t xml:space="preserve">вовлечение в совместную деятельность; 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49"/>
                <w:color w:val="000000"/>
              </w:rPr>
              <w:t>использование возможностей Интернет- ресурсов, сайтов образовательных учреждений;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rStyle w:val="c15c0c2"/>
                <w:color w:val="000000"/>
              </w:rPr>
              <w:t>совместное использование имеющихся ресурсов партнёров;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4717DE">
              <w:rPr>
                <w:rStyle w:val="c15c0c2"/>
                <w:color w:val="000000"/>
              </w:rPr>
              <w:t xml:space="preserve">создание группы родителей, поддерживающих исследовательскую деятельность; </w:t>
            </w:r>
          </w:p>
          <w:p w:rsidR="00AD7CFF" w:rsidRPr="004717DE" w:rsidRDefault="00AD7CFF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717DE">
              <w:rPr>
                <w:color w:val="000000"/>
              </w:rPr>
              <w:t>о</w:t>
            </w:r>
            <w:r w:rsidRPr="004717DE">
              <w:rPr>
                <w:rStyle w:val="c15c0c2"/>
                <w:color w:val="000000"/>
              </w:rPr>
              <w:t>рганизация взаимодействия с ВУЗами, институтами повышения квалификации.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Основные результаты и эффекты реализации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Ежегодное увеличение  на 5% количества участников научно-исследовательских конференций, конкурсов, </w:t>
            </w:r>
            <w:proofErr w:type="spellStart"/>
            <w:r w:rsidRPr="004717DE">
              <w:rPr>
                <w:sz w:val="24"/>
                <w:szCs w:val="24"/>
              </w:rPr>
              <w:t>квестов</w:t>
            </w:r>
            <w:proofErr w:type="spellEnd"/>
            <w:r w:rsidRPr="004717DE">
              <w:rPr>
                <w:sz w:val="24"/>
                <w:szCs w:val="24"/>
              </w:rPr>
              <w:t xml:space="preserve"> и пр.;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повышение уровня научного и социально-значимого потенциала продуктов исследовательской и проектной деятельности, ежегодное увеличение победителей и призеров научно-исследовательских мероприятий;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создание устойчивой мотивации к саморазвитию, самореализации;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lastRenderedPageBreak/>
              <w:t xml:space="preserve">распространение практик раннего </w:t>
            </w:r>
            <w:proofErr w:type="spellStart"/>
            <w:r w:rsidRPr="004717DE">
              <w:rPr>
                <w:sz w:val="24"/>
                <w:szCs w:val="24"/>
              </w:rPr>
              <w:t>нетворкинга</w:t>
            </w:r>
            <w:proofErr w:type="spellEnd"/>
            <w:r w:rsidRPr="004717DE">
              <w:rPr>
                <w:sz w:val="24"/>
                <w:szCs w:val="24"/>
              </w:rPr>
              <w:t xml:space="preserve">, </w:t>
            </w:r>
            <w:proofErr w:type="spellStart"/>
            <w:r w:rsidRPr="004717DE">
              <w:rPr>
                <w:sz w:val="24"/>
                <w:szCs w:val="24"/>
              </w:rPr>
              <w:t>хэд</w:t>
            </w:r>
            <w:proofErr w:type="spellEnd"/>
            <w:r w:rsidRPr="004717DE">
              <w:rPr>
                <w:sz w:val="24"/>
                <w:szCs w:val="24"/>
              </w:rPr>
              <w:t xml:space="preserve">- и </w:t>
            </w:r>
            <w:proofErr w:type="spellStart"/>
            <w:r w:rsidRPr="004717DE">
              <w:rPr>
                <w:sz w:val="24"/>
                <w:szCs w:val="24"/>
              </w:rPr>
              <w:t>хэнд-хантинга</w:t>
            </w:r>
            <w:proofErr w:type="spellEnd"/>
            <w:r w:rsidRPr="004717DE">
              <w:rPr>
                <w:sz w:val="24"/>
                <w:szCs w:val="24"/>
              </w:rPr>
              <w:t>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профессиональное самоопределение через исследовательскую и проектную деятельность;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не менее 20% обучающихся, подготовленных  к участию в инициативах и конкурсах (форуме «</w:t>
            </w:r>
            <w:proofErr w:type="spellStart"/>
            <w:r w:rsidRPr="004717DE">
              <w:rPr>
                <w:sz w:val="24"/>
                <w:szCs w:val="24"/>
              </w:rPr>
              <w:t>Проектория</w:t>
            </w:r>
            <w:proofErr w:type="spellEnd"/>
            <w:r w:rsidRPr="004717DE">
              <w:rPr>
                <w:sz w:val="24"/>
                <w:szCs w:val="24"/>
              </w:rPr>
              <w:t>», «Большая перемена» и т.д.);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ежегодное увеличение не менее 2% количества родителей, принимающих активное участие в жизни школы,</w:t>
            </w:r>
          </w:p>
          <w:p w:rsidR="00AD7CFF" w:rsidRPr="004717DE" w:rsidRDefault="00AD7CFF" w:rsidP="00B22458">
            <w:pPr>
              <w:jc w:val="both"/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увеличение количества социально значимых проектов. </w:t>
            </w:r>
          </w:p>
        </w:tc>
      </w:tr>
      <w:tr w:rsidR="00AD7CFF" w:rsidRPr="004717DE" w:rsidTr="00B22458">
        <w:tc>
          <w:tcPr>
            <w:tcW w:w="2988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lastRenderedPageBreak/>
              <w:t>Финансово-экономическое обоснование реализации проекта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AD7CFF" w:rsidRPr="004717DE" w:rsidRDefault="00AD7CFF" w:rsidP="00B22458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>Финансирование проекта предусмотрено  муниципальной Программой развития образования на 2022-2023 гг.</w:t>
            </w:r>
          </w:p>
          <w:p w:rsidR="00AD7CFF" w:rsidRPr="004717DE" w:rsidRDefault="00AD7CFF" w:rsidP="00B22458">
            <w:pPr>
              <w:rPr>
                <w:sz w:val="24"/>
                <w:szCs w:val="24"/>
              </w:rPr>
            </w:pPr>
          </w:p>
        </w:tc>
      </w:tr>
    </w:tbl>
    <w:p w:rsidR="00AD7CFF" w:rsidRPr="004717DE" w:rsidRDefault="00AD7CFF" w:rsidP="00AD7CFF">
      <w:pPr>
        <w:jc w:val="right"/>
        <w:rPr>
          <w:sz w:val="24"/>
          <w:szCs w:val="24"/>
        </w:rPr>
      </w:pPr>
    </w:p>
    <w:p w:rsidR="00AD7CFF" w:rsidRPr="004717DE" w:rsidRDefault="00AD7CFF" w:rsidP="00AD7CFF">
      <w:pPr>
        <w:jc w:val="right"/>
        <w:rPr>
          <w:sz w:val="24"/>
          <w:szCs w:val="24"/>
        </w:rPr>
      </w:pPr>
    </w:p>
    <w:p w:rsidR="00AD7CFF" w:rsidRPr="004717DE" w:rsidRDefault="00AD7CFF" w:rsidP="00AD7CFF">
      <w:pPr>
        <w:jc w:val="right"/>
        <w:rPr>
          <w:sz w:val="24"/>
          <w:szCs w:val="24"/>
        </w:rPr>
      </w:pPr>
    </w:p>
    <w:p w:rsidR="00AD7CFF" w:rsidRPr="004717DE" w:rsidRDefault="00AD7CFF" w:rsidP="00AD7CFF">
      <w:pPr>
        <w:jc w:val="right"/>
        <w:rPr>
          <w:sz w:val="24"/>
          <w:szCs w:val="24"/>
        </w:rPr>
      </w:pPr>
    </w:p>
    <w:p w:rsidR="00AD7CFF" w:rsidRPr="004717DE" w:rsidRDefault="00AD7CFF" w:rsidP="00AD7CFF">
      <w:pPr>
        <w:jc w:val="right"/>
        <w:rPr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AD7CFF" w:rsidRDefault="00AD7CFF" w:rsidP="00AD7CFF">
      <w:pPr>
        <w:jc w:val="right"/>
        <w:rPr>
          <w:b/>
          <w:sz w:val="24"/>
          <w:szCs w:val="24"/>
        </w:rPr>
      </w:pPr>
    </w:p>
    <w:p w:rsidR="00F40AEE" w:rsidRDefault="00F40AEE"/>
    <w:sectPr w:rsidR="00F40AEE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CFF"/>
    <w:rsid w:val="00177044"/>
    <w:rsid w:val="001B11E7"/>
    <w:rsid w:val="005B6CE3"/>
    <w:rsid w:val="006726AF"/>
    <w:rsid w:val="009400F2"/>
    <w:rsid w:val="00A95C77"/>
    <w:rsid w:val="00AD7CFF"/>
    <w:rsid w:val="00C163A1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27">
    <w:name w:val="c3 c27"/>
    <w:basedOn w:val="a"/>
    <w:uiPriority w:val="99"/>
    <w:rsid w:val="00AD7C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c27c42">
    <w:name w:val="c4 c27 c42"/>
    <w:basedOn w:val="a"/>
    <w:uiPriority w:val="99"/>
    <w:rsid w:val="00AD7C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c0c2">
    <w:name w:val="c15 c0 c2"/>
    <w:basedOn w:val="a0"/>
    <w:uiPriority w:val="99"/>
    <w:rsid w:val="00AD7CFF"/>
    <w:rPr>
      <w:rFonts w:cs="Times New Roman"/>
    </w:rPr>
  </w:style>
  <w:style w:type="character" w:customStyle="1" w:styleId="c49">
    <w:name w:val="c49"/>
    <w:basedOn w:val="a0"/>
    <w:uiPriority w:val="99"/>
    <w:rsid w:val="00AD7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6062</Characters>
  <Application>Microsoft Office Word</Application>
  <DocSecurity>0</DocSecurity>
  <Lines>50</Lines>
  <Paragraphs>14</Paragraphs>
  <ScaleCrop>false</ScaleCrop>
  <Company>Grizli777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2023-03-06T09:42:00Z</dcterms:created>
  <dcterms:modified xsi:type="dcterms:W3CDTF">2023-03-06T09:43:00Z</dcterms:modified>
</cp:coreProperties>
</file>