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7" w:rsidRDefault="00E73D47" w:rsidP="005E00C4">
      <w:pPr>
        <w:pStyle w:val="2"/>
      </w:pPr>
      <w:r>
        <w:t xml:space="preserve">АДМИНИСТРАЦИЯ МИЧУРИНСКОГО РАЙОНА </w:t>
      </w:r>
    </w:p>
    <w:p w:rsidR="00E73D47" w:rsidRDefault="00E73D47" w:rsidP="005E00C4">
      <w:pPr>
        <w:pStyle w:val="2"/>
      </w:pPr>
      <w:r>
        <w:t>ТАМБОВСКОЙ ОБЛАСТИ</w:t>
      </w:r>
    </w:p>
    <w:p w:rsidR="00E73D47" w:rsidRDefault="00E73D47" w:rsidP="005E00C4">
      <w:pPr>
        <w:pStyle w:val="2"/>
      </w:pPr>
    </w:p>
    <w:p w:rsidR="00E73D47" w:rsidRDefault="00E73D47" w:rsidP="005E00C4">
      <w:pPr>
        <w:pStyle w:val="2"/>
      </w:pPr>
      <w:r>
        <w:t>муниципальное казенное учреждение</w:t>
      </w:r>
    </w:p>
    <w:p w:rsidR="00E73D47" w:rsidRDefault="00E73D47" w:rsidP="005E00C4">
      <w:pPr>
        <w:pStyle w:val="2"/>
      </w:pPr>
      <w:r>
        <w:t xml:space="preserve">Информационно-методический центр </w:t>
      </w:r>
    </w:p>
    <w:p w:rsidR="00E73D47" w:rsidRDefault="00E73D47" w:rsidP="005E00C4">
      <w:pPr>
        <w:jc w:val="center"/>
        <w:rPr>
          <w:sz w:val="28"/>
        </w:rPr>
      </w:pPr>
    </w:p>
    <w:p w:rsidR="00E73D47" w:rsidRDefault="00E73D47" w:rsidP="005E00C4">
      <w:pPr>
        <w:jc w:val="center"/>
        <w:rPr>
          <w:sz w:val="28"/>
        </w:rPr>
      </w:pPr>
      <w:r>
        <w:rPr>
          <w:sz w:val="28"/>
        </w:rPr>
        <w:t>ПРИКАЗ</w:t>
      </w:r>
    </w:p>
    <w:p w:rsidR="00E73D47" w:rsidRDefault="00E73D47" w:rsidP="005E00C4">
      <w:pPr>
        <w:jc w:val="center"/>
        <w:rPr>
          <w:sz w:val="28"/>
        </w:rPr>
      </w:pPr>
    </w:p>
    <w:tbl>
      <w:tblPr>
        <w:tblW w:w="0" w:type="auto"/>
        <w:tblLayout w:type="fixed"/>
        <w:tblLook w:val="00A0"/>
      </w:tblPr>
      <w:tblGrid>
        <w:gridCol w:w="3152"/>
        <w:gridCol w:w="3152"/>
        <w:gridCol w:w="3152"/>
      </w:tblGrid>
      <w:tr w:rsidR="00E73D47" w:rsidTr="005E00C4">
        <w:tc>
          <w:tcPr>
            <w:tcW w:w="3152" w:type="dxa"/>
          </w:tcPr>
          <w:p w:rsidR="00E73D47" w:rsidRDefault="00E73D47" w:rsidP="005E00C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30.10.2015</w:t>
            </w:r>
          </w:p>
        </w:tc>
        <w:tc>
          <w:tcPr>
            <w:tcW w:w="3152" w:type="dxa"/>
          </w:tcPr>
          <w:p w:rsidR="00E73D47" w:rsidRDefault="00E73D4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Заворонежское</w:t>
            </w:r>
            <w:proofErr w:type="spellEnd"/>
          </w:p>
        </w:tc>
        <w:tc>
          <w:tcPr>
            <w:tcW w:w="3152" w:type="dxa"/>
          </w:tcPr>
          <w:p w:rsidR="00E73D47" w:rsidRDefault="00E73D47" w:rsidP="005E00C4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 107</w:t>
            </w:r>
          </w:p>
        </w:tc>
      </w:tr>
    </w:tbl>
    <w:p w:rsidR="00E73D47" w:rsidRDefault="00E73D47" w:rsidP="005E00C4">
      <w:pPr>
        <w:pStyle w:val="a3"/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E73D47" w:rsidRDefault="00E73D47" w:rsidP="002603DC">
      <w:pPr>
        <w:pStyle w:val="a3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проведении муниципального</w:t>
      </w:r>
      <w:r>
        <w:rPr>
          <w:sz w:val="28"/>
          <w:szCs w:val="28"/>
        </w:rPr>
        <w:t xml:space="preserve"> конкурса «Современный воспитатель – 2015 года»</w:t>
      </w:r>
    </w:p>
    <w:p w:rsidR="00E73D47" w:rsidRDefault="00E73D47" w:rsidP="005E00C4">
      <w:pPr>
        <w:ind w:firstLine="708"/>
        <w:jc w:val="both"/>
        <w:rPr>
          <w:color w:val="000000"/>
          <w:sz w:val="28"/>
          <w:szCs w:val="28"/>
        </w:rPr>
      </w:pPr>
    </w:p>
    <w:p w:rsidR="00E73D47" w:rsidRDefault="00E73D47" w:rsidP="005E00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выявления и поддержки талантливых, творчески работающих педагогов, расширения профессиональных контактов, внедрения новых педагогических технологий в систему дошкольного образования ПРИКАЗЫВАЮ:</w:t>
      </w:r>
    </w:p>
    <w:p w:rsidR="00E73D47" w:rsidRDefault="00E73D47" w:rsidP="005E0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 xml:space="preserve">в период с </w:t>
      </w:r>
      <w:r w:rsidR="002603D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  <w:shd w:val="clear" w:color="auto" w:fill="FFFFFF"/>
        </w:rPr>
        <w:t xml:space="preserve">.2014 г. по </w:t>
      </w:r>
      <w:r w:rsidR="002603DC">
        <w:rPr>
          <w:color w:val="000000"/>
          <w:sz w:val="28"/>
          <w:szCs w:val="28"/>
          <w:shd w:val="clear" w:color="auto" w:fill="FFFFFF"/>
        </w:rPr>
        <w:t>02.12</w:t>
      </w:r>
      <w:r>
        <w:rPr>
          <w:color w:val="000000"/>
          <w:sz w:val="28"/>
          <w:szCs w:val="28"/>
          <w:shd w:val="clear" w:color="auto" w:fill="FFFFFF"/>
        </w:rPr>
        <w:t>.2014 г. муниципальный</w:t>
      </w:r>
      <w:r>
        <w:rPr>
          <w:sz w:val="28"/>
          <w:szCs w:val="28"/>
        </w:rPr>
        <w:t xml:space="preserve"> конкурс «Современный воспитатель – 2015 года» (далее – Конкурс)</w:t>
      </w:r>
      <w:r>
        <w:rPr>
          <w:color w:val="000000"/>
          <w:sz w:val="28"/>
          <w:szCs w:val="28"/>
        </w:rPr>
        <w:t>.</w:t>
      </w:r>
    </w:p>
    <w:p w:rsidR="00E73D47" w:rsidRDefault="00E73D47" w:rsidP="005E00C4">
      <w:pPr>
        <w:numPr>
          <w:ilvl w:val="0"/>
          <w:numId w:val="1"/>
        </w:numPr>
        <w:shd w:val="clear" w:color="auto" w:fill="FFFFFF"/>
        <w:tabs>
          <w:tab w:val="left" w:pos="851"/>
          <w:tab w:val="left" w:pos="1090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Конкурсе согласно </w:t>
      </w:r>
      <w:r>
        <w:rPr>
          <w:color w:val="000000"/>
          <w:sz w:val="28"/>
          <w:szCs w:val="28"/>
        </w:rPr>
        <w:t>приложению 1.</w:t>
      </w:r>
    </w:p>
    <w:p w:rsidR="00E73D47" w:rsidRDefault="00E73D47" w:rsidP="005E00C4">
      <w:pPr>
        <w:numPr>
          <w:ilvl w:val="0"/>
          <w:numId w:val="1"/>
        </w:numPr>
        <w:shd w:val="clear" w:color="auto" w:fill="FFFFFF"/>
        <w:tabs>
          <w:tab w:val="left" w:pos="851"/>
          <w:tab w:val="left" w:pos="1090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дошкольных организаций района обеспечить участие воспитателей в Конкурсе.</w:t>
      </w:r>
    </w:p>
    <w:p w:rsidR="00E73D47" w:rsidRDefault="00E73D47" w:rsidP="005E00C4">
      <w:pPr>
        <w:numPr>
          <w:ilvl w:val="0"/>
          <w:numId w:val="1"/>
        </w:numPr>
        <w:shd w:val="clear" w:color="auto" w:fill="FFFFFF"/>
        <w:tabs>
          <w:tab w:val="left" w:pos="851"/>
          <w:tab w:val="left" w:pos="1090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E73D47" w:rsidRDefault="00E73D47" w:rsidP="005E00C4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жюри Конкурса согласно приложению 2.</w:t>
      </w:r>
    </w:p>
    <w:p w:rsidR="00E73D47" w:rsidRDefault="00E73D47" w:rsidP="005E00C4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Смету расходов на проведение Конкурса согласно приложению 3.</w:t>
      </w:r>
    </w:p>
    <w:p w:rsidR="00E73D47" w:rsidRDefault="00E73D47" w:rsidP="005E00C4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autoSpaceDE/>
        <w:autoSpaceDN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 муниципального казенного учреждения «Централизованная бухгалтерия» (</w:t>
      </w:r>
      <w:proofErr w:type="spellStart"/>
      <w:r>
        <w:rPr>
          <w:color w:val="000000"/>
          <w:sz w:val="28"/>
          <w:szCs w:val="28"/>
        </w:rPr>
        <w:t>Шныпарков</w:t>
      </w:r>
      <w:proofErr w:type="spellEnd"/>
      <w:r>
        <w:rPr>
          <w:color w:val="000000"/>
          <w:sz w:val="28"/>
          <w:szCs w:val="28"/>
        </w:rPr>
        <w:t>) профинансировать проведение Конкурса согласно смете расходов в рамках п. 1.5.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дошкольного образования</w:t>
      </w:r>
      <w:r>
        <w:rPr>
          <w:sz w:val="28"/>
          <w:szCs w:val="28"/>
        </w:rPr>
        <w:t>» муниципальной программы Мичуринского района «Развитие образования Мичуринского района» на 2014-2020 годы».</w:t>
      </w:r>
    </w:p>
    <w:p w:rsidR="00E73D47" w:rsidRDefault="00E73D47" w:rsidP="005E00C4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autoSpaceDE/>
        <w:autoSpaceDN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приказа возложить на методиста МКУ ИМЦ Мичуринского района А.А. </w:t>
      </w:r>
      <w:proofErr w:type="gramStart"/>
      <w:r>
        <w:rPr>
          <w:color w:val="000000"/>
          <w:sz w:val="28"/>
          <w:szCs w:val="28"/>
        </w:rPr>
        <w:t>Гаврилину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firstLine="709"/>
        <w:jc w:val="both"/>
        <w:rPr>
          <w:color w:val="000000"/>
          <w:sz w:val="28"/>
          <w:szCs w:val="28"/>
        </w:rPr>
      </w:pP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firstLine="709"/>
        <w:jc w:val="both"/>
        <w:rPr>
          <w:color w:val="000000"/>
          <w:sz w:val="28"/>
          <w:szCs w:val="28"/>
        </w:rPr>
      </w:pP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firstLine="709"/>
        <w:jc w:val="both"/>
        <w:rPr>
          <w:color w:val="000000"/>
          <w:sz w:val="28"/>
          <w:szCs w:val="28"/>
        </w:rPr>
      </w:pP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директора  МКУ ИМЦ</w:t>
      </w: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А.М. Черенкова</w:t>
      </w: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hanging="10"/>
        <w:rPr>
          <w:color w:val="000000"/>
          <w:sz w:val="28"/>
          <w:szCs w:val="28"/>
        </w:rPr>
      </w:pP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hanging="1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3420"/>
        <w:gridCol w:w="1980"/>
        <w:gridCol w:w="1799"/>
        <w:gridCol w:w="2265"/>
      </w:tblGrid>
      <w:tr w:rsidR="00E73D47" w:rsidTr="005E00C4">
        <w:tc>
          <w:tcPr>
            <w:tcW w:w="3420" w:type="dxa"/>
          </w:tcPr>
          <w:p w:rsidR="00E73D47" w:rsidRDefault="00E73D4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>ознакомлена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E73D47" w:rsidRDefault="00E73D47">
            <w:pPr>
              <w:pBdr>
                <w:bottom w:val="single" w:sz="12" w:space="1" w:color="000000"/>
              </w:pBd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73D47" w:rsidRDefault="00E73D4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99" w:type="dxa"/>
          </w:tcPr>
          <w:p w:rsidR="00E73D47" w:rsidRDefault="00E73D47">
            <w:pPr>
              <w:pBdr>
                <w:bottom w:val="single" w:sz="12" w:space="1" w:color="000000"/>
              </w:pBd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73D47" w:rsidRDefault="00E73D4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65" w:type="dxa"/>
          </w:tcPr>
          <w:p w:rsidR="00E73D47" w:rsidRDefault="00E73D4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Гаврилина</w:t>
            </w:r>
          </w:p>
        </w:tc>
      </w:tr>
    </w:tbl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10" w:hanging="10"/>
        <w:rPr>
          <w:color w:val="000000"/>
          <w:sz w:val="28"/>
          <w:szCs w:val="28"/>
        </w:rPr>
      </w:pPr>
    </w:p>
    <w:p w:rsidR="00E73D47" w:rsidRDefault="00E73D47" w:rsidP="005E00C4">
      <w:pPr>
        <w:shd w:val="clear" w:color="auto" w:fill="FFFFFF"/>
        <w:tabs>
          <w:tab w:val="left" w:pos="994"/>
        </w:tabs>
        <w:spacing w:line="317" w:lineRule="exact"/>
        <w:ind w:left="6237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1</w:t>
      </w:r>
    </w:p>
    <w:p w:rsidR="00E73D47" w:rsidRDefault="00E73D47" w:rsidP="005E00C4">
      <w:pPr>
        <w:pStyle w:val="a3"/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E73D47" w:rsidRDefault="00E73D47" w:rsidP="005E00C4">
      <w:pPr>
        <w:pStyle w:val="a3"/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E73D47" w:rsidRDefault="00E73D47" w:rsidP="005E00C4">
      <w:pPr>
        <w:pStyle w:val="a3"/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30.10.20145 №107</w:t>
      </w:r>
    </w:p>
    <w:p w:rsidR="00E73D47" w:rsidRDefault="00E73D47" w:rsidP="005E00C4">
      <w:pPr>
        <w:pStyle w:val="a3"/>
        <w:spacing w:before="0" w:after="0"/>
        <w:ind w:right="-3" w:firstLine="900"/>
        <w:jc w:val="right"/>
        <w:rPr>
          <w:color w:val="000000"/>
        </w:rPr>
      </w:pPr>
    </w:p>
    <w:p w:rsidR="00E73D47" w:rsidRDefault="00E73D47" w:rsidP="005E00C4">
      <w:pPr>
        <w:pStyle w:val="a3"/>
        <w:spacing w:before="0" w:after="0"/>
        <w:ind w:right="-3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E73D47" w:rsidRDefault="00E73D47" w:rsidP="005E00C4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муниципальном конкурсе «Современный воспитатель – 2015 года»</w:t>
      </w:r>
    </w:p>
    <w:p w:rsidR="00E73D47" w:rsidRDefault="00E73D47" w:rsidP="005E00C4">
      <w:pPr>
        <w:pStyle w:val="a3"/>
        <w:spacing w:before="0" w:after="0"/>
        <w:jc w:val="center"/>
        <w:rPr>
          <w:color w:val="000000"/>
        </w:rPr>
      </w:pPr>
    </w:p>
    <w:p w:rsidR="00E73D47" w:rsidRDefault="00E73D47" w:rsidP="005E00C4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Основные положения Конкурса</w:t>
      </w:r>
    </w:p>
    <w:p w:rsidR="00E73D47" w:rsidRDefault="00E73D47" w:rsidP="005E00C4">
      <w:pPr>
        <w:pStyle w:val="HTML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Организатором муниципального конкурса «Современный воспитатель — 2015 года» (далее — Конкурс) является муниципальное казенное учреждение Информационно-методический центр Мичуринского района (далее – МКУ ИМЦ Мичуринского района).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Конкурс направлен на поддержку инновационных разработок и технологий, способствующих развитию системы дошкольного образования и оказывающих эффективное влияние на процессы обучения и воспитания в образовательных организациях.</w:t>
      </w:r>
      <w:proofErr w:type="gramEnd"/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73D47" w:rsidRDefault="00E73D47" w:rsidP="005E00C4">
      <w:pPr>
        <w:tabs>
          <w:tab w:val="left" w:pos="74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 конкурса</w:t>
      </w:r>
    </w:p>
    <w:p w:rsidR="00E73D47" w:rsidRDefault="00E73D47" w:rsidP="005E00C4">
      <w:pPr>
        <w:tabs>
          <w:tab w:val="left" w:pos="74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Конкурса:</w:t>
      </w:r>
    </w:p>
    <w:p w:rsidR="00E73D47" w:rsidRDefault="00E73D47" w:rsidP="005E00C4">
      <w:pPr>
        <w:tabs>
          <w:tab w:val="left" w:pos="74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 и утверждение приоритетов дошкольного образования в обществе.</w:t>
      </w:r>
    </w:p>
    <w:p w:rsidR="00E73D47" w:rsidRDefault="00E73D47" w:rsidP="005E00C4">
      <w:pPr>
        <w:tabs>
          <w:tab w:val="left" w:pos="74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Основные задачи Конкурса:</w:t>
      </w:r>
    </w:p>
    <w:p w:rsidR="00E73D47" w:rsidRDefault="00E73D47" w:rsidP="005E00C4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выявление, поддержка и поощрение творчески работающих педагогических работников образовательных организаций, обеспечивающих реализацию программ дошкольного образования и воспитания, имеющих высокий профессиональный рейтинг среди детей, родителей, коллег, общественности;</w:t>
      </w:r>
    </w:p>
    <w:p w:rsidR="00E73D47" w:rsidRDefault="00E73D47" w:rsidP="005E00C4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инициативы педагогических работников системы дошкольного образования, повышение профессионального мастерства педагогических работников;</w:t>
      </w:r>
    </w:p>
    <w:p w:rsidR="00E73D47" w:rsidRDefault="00E73D47" w:rsidP="005E00C4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поддержка инновационных методов, средств и технологий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</w:t>
      </w:r>
    </w:p>
    <w:p w:rsidR="00E73D47" w:rsidRDefault="00E73D47" w:rsidP="005E00C4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социального и профессионального имиджа педагогов, публичное признание их вклада в развитие системы дошкольного образования.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center"/>
        <w:rPr>
          <w:color w:val="000000"/>
          <w:sz w:val="28"/>
          <w:szCs w:val="28"/>
        </w:rPr>
      </w:pP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Конкурса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684"/>
        <w:rPr>
          <w:color w:val="000000"/>
          <w:szCs w:val="28"/>
        </w:rPr>
      </w:pPr>
      <w:r>
        <w:rPr>
          <w:color w:val="000000"/>
          <w:szCs w:val="28"/>
        </w:rPr>
        <w:t xml:space="preserve">Принять участие в конкурсе могут воспитатели дошкольных образовательных организаций, независимо от организационно-правовой формы, типа и вида. 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684"/>
        <w:rPr>
          <w:color w:val="000000"/>
          <w:szCs w:val="28"/>
        </w:rPr>
      </w:pP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4. Общие положения Конкурса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4.1. Конкурс проводится с </w:t>
      </w:r>
      <w:r w:rsidR="002A5D12">
        <w:rPr>
          <w:color w:val="000000"/>
          <w:szCs w:val="28"/>
        </w:rPr>
        <w:t>30</w:t>
      </w:r>
      <w:r>
        <w:rPr>
          <w:color w:val="000000"/>
          <w:szCs w:val="28"/>
        </w:rPr>
        <w:t>.11</w:t>
      </w:r>
      <w:r>
        <w:rPr>
          <w:color w:val="000000"/>
          <w:szCs w:val="28"/>
          <w:shd w:val="clear" w:color="auto" w:fill="FFFFFF"/>
        </w:rPr>
        <w:t xml:space="preserve">.2015 г. </w:t>
      </w:r>
      <w:r w:rsidR="002A5D12">
        <w:rPr>
          <w:color w:val="000000"/>
          <w:szCs w:val="28"/>
          <w:shd w:val="clear" w:color="auto" w:fill="FFFFFF"/>
        </w:rPr>
        <w:t xml:space="preserve">по </w:t>
      </w:r>
      <w:r>
        <w:rPr>
          <w:color w:val="000000"/>
          <w:szCs w:val="28"/>
          <w:shd w:val="clear" w:color="auto" w:fill="FFFFFF"/>
        </w:rPr>
        <w:t>0</w:t>
      </w:r>
      <w:r w:rsidR="002A5D12">
        <w:rPr>
          <w:color w:val="000000"/>
          <w:szCs w:val="28"/>
          <w:shd w:val="clear" w:color="auto" w:fill="FFFFFF"/>
        </w:rPr>
        <w:t>2.12</w:t>
      </w:r>
      <w:r>
        <w:rPr>
          <w:color w:val="000000"/>
          <w:szCs w:val="28"/>
          <w:shd w:val="clear" w:color="auto" w:fill="FFFFFF"/>
        </w:rPr>
        <w:t>.2015 г.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4.2. Конкурсная программа предусматривает: подача заявок, конкурсное мероприятие.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4.3. Заявки сдаются в МКУ ИМЦ Мичуринского района с 17.11</w:t>
      </w:r>
      <w:r>
        <w:rPr>
          <w:color w:val="000000"/>
          <w:szCs w:val="28"/>
          <w:shd w:val="clear" w:color="auto" w:fill="FFFFFF"/>
        </w:rPr>
        <w:t xml:space="preserve">.2015 г. по 18.11.2014 </w:t>
      </w:r>
      <w:r>
        <w:rPr>
          <w:color w:val="000000"/>
          <w:szCs w:val="28"/>
        </w:rPr>
        <w:t xml:space="preserve">(с. </w:t>
      </w:r>
      <w:proofErr w:type="spellStart"/>
      <w:r>
        <w:rPr>
          <w:color w:val="000000"/>
          <w:szCs w:val="28"/>
        </w:rPr>
        <w:t>Заворонежское</w:t>
      </w:r>
      <w:proofErr w:type="spellEnd"/>
      <w:r>
        <w:rPr>
          <w:color w:val="000000"/>
          <w:szCs w:val="28"/>
        </w:rPr>
        <w:t xml:space="preserve">, ул. </w:t>
      </w:r>
      <w:proofErr w:type="gramStart"/>
      <w:r>
        <w:rPr>
          <w:color w:val="000000"/>
          <w:szCs w:val="28"/>
        </w:rPr>
        <w:t>Советская</w:t>
      </w:r>
      <w:proofErr w:type="gramEnd"/>
      <w:r>
        <w:rPr>
          <w:color w:val="000000"/>
          <w:szCs w:val="28"/>
        </w:rPr>
        <w:t>, д.113).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5. Критерии оценки Конкурса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5.1. Реализация программ дошкольного образования и воспитания.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5.2. Создание развивающей среды, способствующей полноценному, разностороннему развитию воспитанников.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5.3. Обеспечение условий для сохранения и укрепления физического и психического здоровья воспитанников.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5.4. Эффективное использование современных технологий в воспитательно-образовательном процессе.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5.5. Разработка авторских или модифицированных программ.</w:t>
      </w:r>
    </w:p>
    <w:p w:rsidR="00E73D47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5.6. Изготовление учебных пособий. </w:t>
      </w:r>
    </w:p>
    <w:p w:rsidR="00E73D47" w:rsidRPr="002A5D12" w:rsidRDefault="00E73D47" w:rsidP="005E00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684"/>
        <w:rPr>
          <w:color w:val="000000"/>
          <w:sz w:val="16"/>
          <w:szCs w:val="16"/>
        </w:rPr>
      </w:pPr>
    </w:p>
    <w:p w:rsidR="00E73D47" w:rsidRDefault="00E73D47" w:rsidP="005E00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6. Процедура проведения Конкурса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 в себя три взаимосвязанных мероприятия, объединенных одной темой:</w:t>
      </w:r>
      <w:r>
        <w:rPr>
          <w:color w:val="000000"/>
          <w:sz w:val="28"/>
          <w:szCs w:val="28"/>
          <w:shd w:val="clear" w:color="auto" w:fill="FFFFFF"/>
        </w:rPr>
        <w:t xml:space="preserve"> «Творческая презентация», «Педагогическое мероприятие с детьми» и </w:t>
      </w:r>
      <w:r>
        <w:rPr>
          <w:bCs/>
          <w:color w:val="000000"/>
          <w:sz w:val="28"/>
          <w:szCs w:val="28"/>
        </w:rPr>
        <w:t>«Мастер-класс»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6.1. «Творческая презентация».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творческой презентации участники конкурса раскрывают методическую и практическую основы заявленной темы. 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Регламент: 10 минут (выступление участника – 5 минут, вопросы членов большого жюри – до 5 минут).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6.2. «Педагогическое мероприятие с детьми».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Практический опыт по организации образовательной работы может быть представлен разными формами работы с детьми. 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Регламент: проведение мероприятия – до 20 минут, вопросы членов жюри – до 10 минут. 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6.3. «Мастер-класс».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 с аудиторией взрослых, демонстрирует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образования, в том числе с помощью личного интернет - ресурса.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Тему «Мастер-класса» участник Конкурса определяет самостоятельно.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Регламент: до 25 минут, включая 5 минут на вопросы Большого жюри</w:t>
      </w:r>
    </w:p>
    <w:p w:rsidR="00E73D47" w:rsidRPr="002A5D12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Cs/>
          <w:sz w:val="16"/>
          <w:szCs w:val="16"/>
        </w:rPr>
      </w:pP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Подведение итогов и награждение.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и призеры Конкурса награждаются дипломами и подарками. 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получают сертификаты.</w:t>
      </w:r>
    </w:p>
    <w:p w:rsidR="00E73D47" w:rsidRDefault="00E73D47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E73D47" w:rsidRDefault="00E73D47" w:rsidP="005E00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30.10.2015 № 107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конкурса</w:t>
      </w:r>
    </w:p>
    <w:p w:rsidR="00E73D47" w:rsidRDefault="00E73D47" w:rsidP="001D66A5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«Современный воспитатель – 2015 года»</w:t>
      </w:r>
    </w:p>
    <w:p w:rsidR="00E73D47" w:rsidRDefault="00E73D47" w:rsidP="001D66A5">
      <w:pPr>
        <w:pStyle w:val="a3"/>
        <w:spacing w:before="0" w:after="0"/>
        <w:jc w:val="center"/>
        <w:rPr>
          <w:color w:val="000000"/>
        </w:rPr>
      </w:pP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12"/>
        <w:gridCol w:w="114"/>
        <w:gridCol w:w="7274"/>
      </w:tblGrid>
      <w:tr w:rsidR="00E73D47" w:rsidTr="005E00C4">
        <w:trPr>
          <w:trHeight w:val="465"/>
          <w:tblCellSpacing w:w="0" w:type="dxa"/>
        </w:trPr>
        <w:tc>
          <w:tcPr>
            <w:tcW w:w="2326" w:type="dxa"/>
            <w:gridSpan w:val="2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Г.Н. </w:t>
            </w:r>
            <w:proofErr w:type="spellStart"/>
            <w:r>
              <w:rPr>
                <w:sz w:val="28"/>
                <w:szCs w:val="28"/>
              </w:rPr>
              <w:t>Шеманаева</w:t>
            </w:r>
            <w:proofErr w:type="spellEnd"/>
          </w:p>
        </w:tc>
        <w:tc>
          <w:tcPr>
            <w:tcW w:w="7274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Мичуринского района, председатель (по согласованию)</w:t>
            </w:r>
          </w:p>
        </w:tc>
      </w:tr>
      <w:tr w:rsidR="00E73D47" w:rsidTr="005E00C4">
        <w:trPr>
          <w:trHeight w:val="465"/>
          <w:tblCellSpacing w:w="0" w:type="dxa"/>
        </w:trPr>
        <w:tc>
          <w:tcPr>
            <w:tcW w:w="2326" w:type="dxa"/>
            <w:gridSpan w:val="2"/>
          </w:tcPr>
          <w:p w:rsidR="00E73D47" w:rsidRDefault="00E73D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Сопредседатель:</w:t>
            </w:r>
          </w:p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Э.А. </w:t>
            </w:r>
            <w:proofErr w:type="spellStart"/>
            <w:r>
              <w:rPr>
                <w:sz w:val="28"/>
                <w:szCs w:val="28"/>
              </w:rPr>
              <w:t>Ененкова</w:t>
            </w:r>
            <w:proofErr w:type="spellEnd"/>
          </w:p>
        </w:tc>
        <w:tc>
          <w:tcPr>
            <w:tcW w:w="7274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</w:p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ИМЦ Мичуринского района</w:t>
            </w:r>
          </w:p>
        </w:tc>
      </w:tr>
      <w:tr w:rsidR="00E73D47" w:rsidTr="005E00C4">
        <w:trPr>
          <w:trHeight w:val="465"/>
          <w:tblCellSpacing w:w="0" w:type="dxa"/>
        </w:trPr>
        <w:tc>
          <w:tcPr>
            <w:tcW w:w="2326" w:type="dxa"/>
            <w:gridSpan w:val="2"/>
          </w:tcPr>
          <w:p w:rsidR="00E73D47" w:rsidRDefault="00E73D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председателя:</w:t>
            </w:r>
          </w:p>
          <w:p w:rsidR="00E73D47" w:rsidRDefault="00E73D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А.М.Черенкова</w:t>
            </w:r>
          </w:p>
        </w:tc>
        <w:tc>
          <w:tcPr>
            <w:tcW w:w="7274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</w:p>
          <w:p w:rsidR="00E73D47" w:rsidRDefault="00E73D47">
            <w:pPr>
              <w:jc w:val="both"/>
              <w:rPr>
                <w:sz w:val="28"/>
                <w:szCs w:val="28"/>
              </w:rPr>
            </w:pPr>
          </w:p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МКУ ИМЦ Мичуринского района</w:t>
            </w:r>
          </w:p>
        </w:tc>
      </w:tr>
      <w:tr w:rsidR="00E73D47" w:rsidTr="005E00C4">
        <w:trPr>
          <w:trHeight w:val="465"/>
          <w:tblCellSpacing w:w="0" w:type="dxa"/>
        </w:trPr>
        <w:tc>
          <w:tcPr>
            <w:tcW w:w="2326" w:type="dxa"/>
            <w:gridSpan w:val="2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Секретарь: </w:t>
            </w:r>
          </w:p>
          <w:p w:rsidR="00E73D47" w:rsidRDefault="00E73D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Гаврилина</w:t>
            </w:r>
          </w:p>
        </w:tc>
        <w:tc>
          <w:tcPr>
            <w:tcW w:w="7274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</w:p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E73D47" w:rsidTr="005E00C4">
        <w:trPr>
          <w:trHeight w:val="465"/>
          <w:tblCellSpacing w:w="0" w:type="dxa"/>
        </w:trPr>
        <w:tc>
          <w:tcPr>
            <w:tcW w:w="2326" w:type="dxa"/>
            <w:gridSpan w:val="2"/>
          </w:tcPr>
          <w:p w:rsidR="00E73D47" w:rsidRDefault="00E73D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жюри:</w:t>
            </w:r>
          </w:p>
        </w:tc>
        <w:tc>
          <w:tcPr>
            <w:tcW w:w="7274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</w:p>
        </w:tc>
      </w:tr>
      <w:tr w:rsidR="00E73D47" w:rsidTr="005E00C4">
        <w:trPr>
          <w:tblCellSpacing w:w="0" w:type="dxa"/>
        </w:trPr>
        <w:tc>
          <w:tcPr>
            <w:tcW w:w="2212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Захарова</w:t>
            </w:r>
          </w:p>
        </w:tc>
        <w:tc>
          <w:tcPr>
            <w:tcW w:w="7388" w:type="dxa"/>
            <w:gridSpan w:val="2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E73D47" w:rsidTr="005E00C4">
        <w:trPr>
          <w:tblCellSpacing w:w="0" w:type="dxa"/>
        </w:trPr>
        <w:tc>
          <w:tcPr>
            <w:tcW w:w="2212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Зайцева</w:t>
            </w:r>
          </w:p>
        </w:tc>
        <w:tc>
          <w:tcPr>
            <w:tcW w:w="7388" w:type="dxa"/>
            <w:gridSpan w:val="2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райкома профсоюза работников народного образования и науки (по согласованию)</w:t>
            </w:r>
          </w:p>
        </w:tc>
      </w:tr>
      <w:tr w:rsidR="00E73D47" w:rsidTr="005E00C4">
        <w:trPr>
          <w:tblCellSpacing w:w="0" w:type="dxa"/>
        </w:trPr>
        <w:tc>
          <w:tcPr>
            <w:tcW w:w="2212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Балашова</w:t>
            </w:r>
          </w:p>
        </w:tc>
        <w:tc>
          <w:tcPr>
            <w:tcW w:w="7388" w:type="dxa"/>
            <w:gridSpan w:val="2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администрации Мичуринского района (по согласованию)</w:t>
            </w:r>
          </w:p>
        </w:tc>
      </w:tr>
      <w:tr w:rsidR="00E73D47" w:rsidTr="005E00C4">
        <w:trPr>
          <w:trHeight w:val="285"/>
          <w:tblCellSpacing w:w="0" w:type="dxa"/>
        </w:trPr>
        <w:tc>
          <w:tcPr>
            <w:tcW w:w="2212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Трошина</w:t>
            </w:r>
          </w:p>
        </w:tc>
        <w:tc>
          <w:tcPr>
            <w:tcW w:w="7388" w:type="dxa"/>
            <w:gridSpan w:val="2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администрации Мичуринского района (по согласованию)</w:t>
            </w:r>
          </w:p>
        </w:tc>
      </w:tr>
      <w:tr w:rsidR="00E73D47" w:rsidTr="005E00C4">
        <w:trPr>
          <w:tblCellSpacing w:w="0" w:type="dxa"/>
        </w:trPr>
        <w:tc>
          <w:tcPr>
            <w:tcW w:w="2212" w:type="dxa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Шпикулева</w:t>
            </w:r>
            <w:proofErr w:type="spellEnd"/>
          </w:p>
        </w:tc>
        <w:tc>
          <w:tcPr>
            <w:tcW w:w="7388" w:type="dxa"/>
            <w:gridSpan w:val="2"/>
          </w:tcPr>
          <w:p w:rsidR="00E73D47" w:rsidRDefault="00E7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</w:tbl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center"/>
        <w:rPr>
          <w:color w:val="000000"/>
          <w:sz w:val="28"/>
          <w:szCs w:val="28"/>
        </w:rPr>
      </w:pP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E73D47" w:rsidRDefault="00E73D47" w:rsidP="005E00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30.10.2015 № 107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rPr>
          <w:sz w:val="28"/>
          <w:szCs w:val="28"/>
        </w:rPr>
      </w:pP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Смета расходов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муниципального конкурса 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«Современный воспитатель – 2015 года</w:t>
      </w:r>
      <w:r>
        <w:rPr>
          <w:b/>
          <w:bCs/>
          <w:sz w:val="28"/>
          <w:szCs w:val="28"/>
        </w:rPr>
        <w:t>»</w:t>
      </w:r>
    </w:p>
    <w:p w:rsidR="00E73D47" w:rsidRDefault="00E73D47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0"/>
        <w:gridCol w:w="5868"/>
        <w:gridCol w:w="3057"/>
      </w:tblGrid>
      <w:tr w:rsidR="00E73D47" w:rsidTr="005E00C4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E73D47" w:rsidRDefault="00E73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3D47" w:rsidRDefault="00E73D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D47" w:rsidRDefault="00E73D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расходов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E73D47" w:rsidRDefault="00E73D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73D47" w:rsidTr="005E00C4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E73D47" w:rsidRDefault="00E73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D47" w:rsidRDefault="00E73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Фотобумага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3D47" w:rsidRDefault="00E73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  <w:tr w:rsidR="00E73D47" w:rsidTr="005E00C4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E73D47" w:rsidRDefault="00E73D47" w:rsidP="001F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D47" w:rsidRDefault="00E73D47" w:rsidP="001F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3D47" w:rsidRDefault="00E73D47" w:rsidP="001F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руб.</w:t>
            </w:r>
          </w:p>
        </w:tc>
      </w:tr>
      <w:tr w:rsidR="00E73D47" w:rsidTr="000137B4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3D47" w:rsidRDefault="00E73D47" w:rsidP="001F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D47" w:rsidRDefault="00E73D47" w:rsidP="001F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3D47" w:rsidRDefault="00E73D47" w:rsidP="00C43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23300 руб.</w:t>
            </w:r>
          </w:p>
        </w:tc>
      </w:tr>
      <w:tr w:rsidR="00E73D47" w:rsidTr="005E00C4">
        <w:trPr>
          <w:tblCellSpacing w:w="0" w:type="dxa"/>
        </w:trPr>
        <w:tc>
          <w:tcPr>
            <w:tcW w:w="652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3D47" w:rsidRDefault="00E73D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3D47" w:rsidRDefault="00E73D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25 000 рублей</w:t>
            </w:r>
          </w:p>
        </w:tc>
      </w:tr>
    </w:tbl>
    <w:p w:rsidR="00E73D47" w:rsidRDefault="00E73D47" w:rsidP="005E00C4">
      <w:pPr>
        <w:pStyle w:val="a3"/>
        <w:tabs>
          <w:tab w:val="left" w:pos="0"/>
          <w:tab w:val="left" w:pos="1069"/>
        </w:tabs>
        <w:spacing w:before="0" w:after="0"/>
        <w:ind w:firstLine="720"/>
        <w:jc w:val="both"/>
      </w:pPr>
    </w:p>
    <w:p w:rsidR="00E73D47" w:rsidRDefault="00E73D47"/>
    <w:sectPr w:rsidR="00E73D47" w:rsidSect="008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57"/>
    <w:multiLevelType w:val="hybridMultilevel"/>
    <w:tmpl w:val="E3060252"/>
    <w:lvl w:ilvl="0" w:tplc="2468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8F1763"/>
    <w:multiLevelType w:val="multilevel"/>
    <w:tmpl w:val="29AE8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0B44C0"/>
    <w:multiLevelType w:val="multilevel"/>
    <w:tmpl w:val="138EA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0C4"/>
    <w:rsid w:val="000137B4"/>
    <w:rsid w:val="000D7D30"/>
    <w:rsid w:val="00157C97"/>
    <w:rsid w:val="001838D8"/>
    <w:rsid w:val="001D66A5"/>
    <w:rsid w:val="001F2261"/>
    <w:rsid w:val="002603DC"/>
    <w:rsid w:val="002A5D12"/>
    <w:rsid w:val="002C1353"/>
    <w:rsid w:val="00383C79"/>
    <w:rsid w:val="005E00C4"/>
    <w:rsid w:val="0079473B"/>
    <w:rsid w:val="008F262D"/>
    <w:rsid w:val="0090774A"/>
    <w:rsid w:val="00A23710"/>
    <w:rsid w:val="00AF58B1"/>
    <w:rsid w:val="00C43606"/>
    <w:rsid w:val="00D11E7A"/>
    <w:rsid w:val="00E3081D"/>
    <w:rsid w:val="00E7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4"/>
    <w:pPr>
      <w:widowControl w:val="0"/>
      <w:suppressAutoHyphens/>
      <w:autoSpaceDE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E0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00C4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Normal (Web)"/>
    <w:basedOn w:val="a"/>
    <w:uiPriority w:val="99"/>
    <w:semiHidden/>
    <w:rsid w:val="005E00C4"/>
    <w:pPr>
      <w:widowControl/>
      <w:autoSpaceDE/>
      <w:spacing w:before="280" w:after="28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5E00C4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E00C4"/>
    <w:rPr>
      <w:rFonts w:eastAsia="Times New Roman" w:cs="Times New Roman"/>
      <w:sz w:val="24"/>
      <w:szCs w:val="24"/>
      <w:lang w:eastAsia="ar-SA" w:bidi="ar-SA"/>
    </w:rPr>
  </w:style>
  <w:style w:type="paragraph" w:customStyle="1" w:styleId="2">
    <w:name w:val="Название2"/>
    <w:basedOn w:val="a"/>
    <w:next w:val="a6"/>
    <w:uiPriority w:val="99"/>
    <w:rsid w:val="005E00C4"/>
    <w:pPr>
      <w:widowControl/>
      <w:autoSpaceDE/>
      <w:jc w:val="center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5E00C4"/>
    <w:pPr>
      <w:widowControl/>
      <w:autoSpaceDE/>
      <w:ind w:firstLine="900"/>
      <w:jc w:val="both"/>
    </w:pPr>
    <w:rPr>
      <w:sz w:val="28"/>
      <w:szCs w:val="24"/>
    </w:rPr>
  </w:style>
  <w:style w:type="paragraph" w:styleId="a6">
    <w:name w:val="Subtitle"/>
    <w:basedOn w:val="a"/>
    <w:next w:val="a"/>
    <w:link w:val="a7"/>
    <w:uiPriority w:val="99"/>
    <w:qFormat/>
    <w:rsid w:val="005E00C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E00C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988</Words>
  <Characters>5633</Characters>
  <Application>Microsoft Office Word</Application>
  <DocSecurity>0</DocSecurity>
  <Lines>46</Lines>
  <Paragraphs>13</Paragraphs>
  <ScaleCrop>false</ScaleCrop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12</cp:revision>
  <dcterms:created xsi:type="dcterms:W3CDTF">2015-10-29T13:15:00Z</dcterms:created>
  <dcterms:modified xsi:type="dcterms:W3CDTF">2015-11-23T08:37:00Z</dcterms:modified>
</cp:coreProperties>
</file>