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C6" w:rsidRPr="00792850" w:rsidRDefault="000F4DC6" w:rsidP="00792850">
      <w:pPr>
        <w:pStyle w:val="30"/>
        <w:shd w:val="clear" w:color="auto" w:fill="auto"/>
        <w:spacing w:after="0" w:line="312" w:lineRule="auto"/>
        <w:ind w:firstLine="709"/>
      </w:pPr>
      <w:r w:rsidRPr="00792850">
        <w:rPr>
          <w:color w:val="000000"/>
          <w:lang w:eastAsia="ru-RU" w:bidi="ru-RU"/>
        </w:rPr>
        <w:t>Введение</w:t>
      </w:r>
    </w:p>
    <w:p w:rsidR="000F4DC6" w:rsidRPr="00792850" w:rsidRDefault="000F4DC6" w:rsidP="00792850">
      <w:pPr>
        <w:tabs>
          <w:tab w:val="left" w:pos="4565"/>
        </w:tabs>
        <w:spacing w:line="312" w:lineRule="auto"/>
        <w:ind w:firstLine="709"/>
        <w:jc w:val="both"/>
        <w:rPr>
          <w:rFonts w:ascii="Times New Roman" w:hAnsi="Times New Roman" w:cs="Times New Roman"/>
          <w:sz w:val="28"/>
          <w:szCs w:val="28"/>
        </w:rPr>
      </w:pPr>
      <w:bookmarkStart w:id="0" w:name="bookmark4"/>
      <w:r w:rsidRPr="00792850">
        <w:rPr>
          <w:rFonts w:ascii="Times New Roman" w:hAnsi="Times New Roman" w:cs="Times New Roman"/>
          <w:sz w:val="28"/>
          <w:szCs w:val="28"/>
        </w:rPr>
        <w:t xml:space="preserve">Согласно введенному в 2013 году Порядку проведения Всероссийской олимпиады школьников (далее - Олимпиада, приказ </w:t>
      </w:r>
      <w:proofErr w:type="spellStart"/>
      <w:r w:rsidRPr="00792850">
        <w:rPr>
          <w:rFonts w:ascii="Times New Roman" w:hAnsi="Times New Roman" w:cs="Times New Roman"/>
          <w:sz w:val="28"/>
          <w:szCs w:val="28"/>
        </w:rPr>
        <w:t>Минобрнауки</w:t>
      </w:r>
      <w:proofErr w:type="spellEnd"/>
      <w:r w:rsidRPr="00792850">
        <w:rPr>
          <w:rFonts w:ascii="Times New Roman" w:hAnsi="Times New Roman" w:cs="Times New Roman"/>
          <w:sz w:val="28"/>
          <w:szCs w:val="28"/>
        </w:rPr>
        <w:t xml:space="preserve"> России </w:t>
      </w:r>
      <w:r w:rsidR="00512BF8" w:rsidRPr="00792850">
        <w:rPr>
          <w:rFonts w:ascii="Times New Roman" w:hAnsi="Times New Roman" w:cs="Times New Roman"/>
          <w:sz w:val="28"/>
          <w:szCs w:val="28"/>
        </w:rPr>
        <w:br/>
      </w:r>
      <w:r w:rsidRPr="00792850">
        <w:rPr>
          <w:rFonts w:ascii="Times New Roman" w:hAnsi="Times New Roman" w:cs="Times New Roman"/>
          <w:sz w:val="28"/>
          <w:szCs w:val="28"/>
        </w:rPr>
        <w:t>№ 1252 от 18 ноября 2013 г., с изменениями № 249 от 17 марта 2015 г., № 1488 от 17 декабря 2015 г.), сохраняется общая четы</w:t>
      </w:r>
      <w:r w:rsidR="00512BF8" w:rsidRPr="00792850">
        <w:rPr>
          <w:rFonts w:ascii="Times New Roman" w:hAnsi="Times New Roman" w:cs="Times New Roman"/>
          <w:sz w:val="28"/>
          <w:szCs w:val="28"/>
        </w:rPr>
        <w:t xml:space="preserve">рехэтапная структура Олимпиады: </w:t>
      </w:r>
      <w:r w:rsidRPr="00792850">
        <w:rPr>
          <w:rFonts w:ascii="Times New Roman" w:hAnsi="Times New Roman" w:cs="Times New Roman"/>
          <w:sz w:val="28"/>
          <w:szCs w:val="28"/>
        </w:rPr>
        <w:t>школьный, муниципальный, региональный и</w:t>
      </w:r>
      <w:bookmarkEnd w:id="0"/>
      <w:r w:rsidR="00512BF8" w:rsidRPr="00792850">
        <w:rPr>
          <w:rFonts w:ascii="Times New Roman" w:hAnsi="Times New Roman" w:cs="Times New Roman"/>
          <w:sz w:val="28"/>
          <w:szCs w:val="28"/>
        </w:rPr>
        <w:t xml:space="preserve"> </w:t>
      </w:r>
      <w:r w:rsidRPr="00792850">
        <w:rPr>
          <w:rFonts w:ascii="Times New Roman" w:hAnsi="Times New Roman" w:cs="Times New Roman"/>
          <w:sz w:val="28"/>
          <w:szCs w:val="28"/>
        </w:rPr>
        <w:t>заключительный этапы.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F4DC6" w:rsidRPr="00792850" w:rsidRDefault="000F4DC6" w:rsidP="00792850">
      <w:pPr>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Методические материалы содержат характеристику содержания муниципального этапа, описание подходов к разработке заданий региональными предметно-методическими комиссиями; рекомендации по порядку проведения олимпиад по математике, требования к структуре и содержанию олимпиадных задач, рекомендуемые источники информации для подготовки заданий, а также рекомендации по оцениванию решений участников олимпиад.</w:t>
      </w:r>
    </w:p>
    <w:p w:rsidR="000F4DC6" w:rsidRPr="00792850" w:rsidRDefault="000F4DC6" w:rsidP="00792850">
      <w:pPr>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Методические рекомендации для муниципального этапа Всероссийской олимпиады школьников по математике в 2016/2017 учебном году утверждены на заседании Центральной предметно-методической комиссии по математике (протокол № 2 от 03 июня 2016 года).</w:t>
      </w:r>
    </w:p>
    <w:p w:rsidR="000F4DC6" w:rsidRPr="00792850" w:rsidRDefault="000F4DC6" w:rsidP="00792850">
      <w:pPr>
        <w:pStyle w:val="30"/>
        <w:shd w:val="clear" w:color="auto" w:fill="auto"/>
        <w:spacing w:after="0" w:line="312" w:lineRule="auto"/>
        <w:ind w:firstLine="709"/>
        <w:rPr>
          <w:i/>
        </w:rPr>
      </w:pPr>
      <w:bookmarkStart w:id="1" w:name="bookmark5"/>
      <w:r w:rsidRPr="00792850">
        <w:rPr>
          <w:i/>
          <w:color w:val="000000"/>
          <w:lang w:eastAsia="ru-RU" w:bidi="ru-RU"/>
        </w:rPr>
        <w:t>Основные задачи</w:t>
      </w:r>
      <w:bookmarkEnd w:id="1"/>
    </w:p>
    <w:p w:rsidR="000F4DC6" w:rsidRPr="00792850" w:rsidRDefault="000F4DC6" w:rsidP="00792850">
      <w:pPr>
        <w:spacing w:line="312" w:lineRule="auto"/>
        <w:ind w:firstLine="709"/>
        <w:jc w:val="both"/>
        <w:rPr>
          <w:rFonts w:ascii="Times New Roman" w:hAnsi="Times New Roman" w:cs="Times New Roman"/>
          <w:sz w:val="28"/>
          <w:szCs w:val="28"/>
        </w:rPr>
      </w:pPr>
      <w:bookmarkStart w:id="2" w:name="bookmark6"/>
      <w:r w:rsidRPr="00792850">
        <w:rPr>
          <w:rFonts w:ascii="Times New Roman" w:hAnsi="Times New Roman" w:cs="Times New Roman"/>
          <w:sz w:val="28"/>
          <w:szCs w:val="28"/>
        </w:rPr>
        <w:t>На муниципальном этапе происходят изменения в целях Олимпиады. Она теперь направлена не только на популяризацию математики и математических знаний. Анализ ее результатов позволяет сравнивать качество работы с учащимися в различных школах, устанавливать уровень подготовки учащихся всего региона, определять направления работы с одаренными школьниками в регионе. При этом усиливается стимулирующая роль Олимпиады, когд</w:t>
      </w:r>
      <w:proofErr w:type="gramStart"/>
      <w:r w:rsidRPr="00792850">
        <w:rPr>
          <w:rFonts w:ascii="Times New Roman" w:hAnsi="Times New Roman" w:cs="Times New Roman"/>
          <w:sz w:val="28"/>
          <w:szCs w:val="28"/>
        </w:rPr>
        <w:t>а у ее</w:t>
      </w:r>
      <w:proofErr w:type="gramEnd"/>
      <w:r w:rsidRPr="00792850">
        <w:rPr>
          <w:rFonts w:ascii="Times New Roman" w:hAnsi="Times New Roman" w:cs="Times New Roman"/>
          <w:sz w:val="28"/>
          <w:szCs w:val="28"/>
        </w:rPr>
        <w:t xml:space="preserve"> участника появляется возможность сравнения своих математических способностей и олимпиадных достижений не только с учащимися своей школы. Участники получают дополнительные стимулы для регулярных занятий математикой в кружках и на факультативах. Кроме того, муниципальный этап олимпиады является серьезным отборочным </w:t>
      </w:r>
      <w:r w:rsidRPr="00792850">
        <w:rPr>
          <w:rFonts w:ascii="Times New Roman" w:hAnsi="Times New Roman" w:cs="Times New Roman"/>
          <w:sz w:val="28"/>
          <w:szCs w:val="28"/>
        </w:rPr>
        <w:lastRenderedPageBreak/>
        <w:t>соревнованием, поскольку по его итогам из большого числа сильнейших школьников различных муниципальных образований формируется состав участников регионального этапа.</w:t>
      </w:r>
      <w:bookmarkEnd w:id="2"/>
    </w:p>
    <w:p w:rsidR="000F4DC6" w:rsidRPr="00792850" w:rsidRDefault="000F4DC6" w:rsidP="00792850">
      <w:pPr>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 xml:space="preserve">Соответственно меняется и характер заданий олимпиады. Они предполагают знакомство участников со спецификой олимпиадных задач по математике: умение строить цепочки </w:t>
      </w:r>
      <w:proofErr w:type="gramStart"/>
      <w:r w:rsidRPr="00792850">
        <w:rPr>
          <w:rFonts w:ascii="Times New Roman" w:hAnsi="Times New Roman" w:cs="Times New Roman"/>
          <w:sz w:val="28"/>
          <w:szCs w:val="28"/>
        </w:rPr>
        <w:t>логических рассуждений</w:t>
      </w:r>
      <w:proofErr w:type="gramEnd"/>
      <w:r w:rsidRPr="00792850">
        <w:rPr>
          <w:rFonts w:ascii="Times New Roman" w:hAnsi="Times New Roman" w:cs="Times New Roman"/>
          <w:sz w:val="28"/>
          <w:szCs w:val="28"/>
        </w:rPr>
        <w:t>, доказывать утверждения. Стилистически задания еще в большей, по сравнению со школьным этапом, степени начинают отличаться от заданий повышенной трудности, включаемых в школьные учебники по математике, что предполагает психологическую готовность участников олимпиады к таким заданиям. Наконец, большое количество обладающих математическими способностями участников муниципального этапа олимпиады (в особенности в крупных муниципальных образованиях) предполагает заметно более высокий уровень сложности заданий.</w:t>
      </w:r>
    </w:p>
    <w:p w:rsidR="000F4DC6" w:rsidRPr="00792850" w:rsidRDefault="000F4DC6" w:rsidP="00792850">
      <w:pPr>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Таким образом, основными целями муниципального этапа олимпиады являются формирование и закрепление интереса математически способных обучающихся к регулярным дополнительным занятиям математикой; повышение качества работы учителей математики в школах и развитие системы работы с одаренными детьми в регионе, отбор наиболее способных школьников в каждом муниципальном образовании, формирование регионального списка наиболее одаренных учащихся.</w:t>
      </w:r>
    </w:p>
    <w:p w:rsidR="000F4DC6" w:rsidRPr="00792850" w:rsidRDefault="000F4DC6" w:rsidP="00792850">
      <w:pPr>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Необходимость решения сформулированных выше задач формирует подход к порядку проведения и характеру заданий на муниципальном этапе Олимпиады.</w:t>
      </w:r>
    </w:p>
    <w:p w:rsidR="000F4DC6" w:rsidRPr="00792850" w:rsidRDefault="000F4DC6" w:rsidP="00792850">
      <w:pPr>
        <w:pStyle w:val="30"/>
        <w:shd w:val="clear" w:color="auto" w:fill="auto"/>
        <w:spacing w:after="0" w:line="312" w:lineRule="auto"/>
        <w:ind w:firstLine="709"/>
        <w:rPr>
          <w:i/>
        </w:rPr>
      </w:pPr>
      <w:bookmarkStart w:id="3" w:name="bookmark7"/>
      <w:r w:rsidRPr="00792850">
        <w:rPr>
          <w:i/>
          <w:color w:val="000000"/>
          <w:lang w:eastAsia="ru-RU" w:bidi="ru-RU"/>
        </w:rPr>
        <w:t>Порядок проведения</w:t>
      </w:r>
      <w:bookmarkEnd w:id="3"/>
    </w:p>
    <w:p w:rsidR="000F4DC6" w:rsidRPr="00792850" w:rsidRDefault="000F4DC6" w:rsidP="00792850">
      <w:pPr>
        <w:spacing w:line="312" w:lineRule="auto"/>
        <w:ind w:firstLine="709"/>
        <w:jc w:val="both"/>
        <w:rPr>
          <w:rFonts w:ascii="Times New Roman" w:hAnsi="Times New Roman" w:cs="Times New Roman"/>
          <w:sz w:val="28"/>
          <w:szCs w:val="28"/>
        </w:rPr>
      </w:pPr>
      <w:bookmarkStart w:id="4" w:name="bookmark8"/>
      <w:r w:rsidRPr="00792850">
        <w:rPr>
          <w:rFonts w:ascii="Times New Roman" w:hAnsi="Times New Roman" w:cs="Times New Roman"/>
          <w:sz w:val="28"/>
          <w:szCs w:val="28"/>
        </w:rPr>
        <w:t xml:space="preserve">Олимпиада проводится для учащихся параллелей </w:t>
      </w:r>
      <w:r w:rsidR="00701551" w:rsidRPr="00792850">
        <w:rPr>
          <w:rFonts w:ascii="Times New Roman" w:hAnsi="Times New Roman" w:cs="Times New Roman"/>
          <w:sz w:val="28"/>
          <w:szCs w:val="28"/>
        </w:rPr>
        <w:t>5</w:t>
      </w:r>
      <w:r w:rsidRPr="00792850">
        <w:rPr>
          <w:rFonts w:ascii="Times New Roman" w:hAnsi="Times New Roman" w:cs="Times New Roman"/>
          <w:sz w:val="28"/>
          <w:szCs w:val="28"/>
        </w:rPr>
        <w:t xml:space="preserve">-11 классов. Кроме того, согласно п. 38 Порядка проведения Всероссийской олимпиады школьников, участники школьного этапа олимпиады вправе выполнять олимпиадные задания, разработанные для </w:t>
      </w:r>
      <w:proofErr w:type="gramStart"/>
      <w:r w:rsidRPr="00792850">
        <w:rPr>
          <w:rFonts w:ascii="Times New Roman" w:hAnsi="Times New Roman" w:cs="Times New Roman"/>
          <w:sz w:val="28"/>
          <w:szCs w:val="28"/>
        </w:rPr>
        <w:t>более старших</w:t>
      </w:r>
      <w:proofErr w:type="gramEnd"/>
      <w:r w:rsidRPr="00792850">
        <w:rPr>
          <w:rFonts w:ascii="Times New Roman" w:hAnsi="Times New Roman" w:cs="Times New Roman"/>
          <w:sz w:val="28"/>
          <w:szCs w:val="28"/>
        </w:rPr>
        <w:t xml:space="preserve"> классов по отношению к тем, в которых они проходят обучение. В случае прохождения на </w:t>
      </w:r>
      <w:proofErr w:type="gramStart"/>
      <w:r w:rsidRPr="00792850">
        <w:rPr>
          <w:rFonts w:ascii="Times New Roman" w:hAnsi="Times New Roman" w:cs="Times New Roman"/>
          <w:sz w:val="28"/>
          <w:szCs w:val="28"/>
        </w:rPr>
        <w:t>последующие этапы олимпиады, данные участники выполняют</w:t>
      </w:r>
      <w:proofErr w:type="gramEnd"/>
      <w:r w:rsidRPr="00792850">
        <w:rPr>
          <w:rFonts w:ascii="Times New Roman" w:hAnsi="Times New Roman" w:cs="Times New Roman"/>
          <w:sz w:val="28"/>
          <w:szCs w:val="28"/>
        </w:rPr>
        <w:t xml:space="preserve"> олимпиадные задания, разработанные для класса, который они выбрали на школьном этапе олимпиады. Таким образом, участники школьного этапа олимпиады, выступавшие за </w:t>
      </w:r>
      <w:proofErr w:type="gramStart"/>
      <w:r w:rsidRPr="00792850">
        <w:rPr>
          <w:rFonts w:ascii="Times New Roman" w:hAnsi="Times New Roman" w:cs="Times New Roman"/>
          <w:sz w:val="28"/>
          <w:szCs w:val="28"/>
        </w:rPr>
        <w:t>более старшие</w:t>
      </w:r>
      <w:proofErr w:type="gramEnd"/>
      <w:r w:rsidRPr="00792850">
        <w:rPr>
          <w:rFonts w:ascii="Times New Roman" w:hAnsi="Times New Roman" w:cs="Times New Roman"/>
          <w:sz w:val="28"/>
          <w:szCs w:val="28"/>
        </w:rPr>
        <w:t xml:space="preserve"> классы по отношению к тем, в которых они проходят обучение, на муниципальном этапе также выполняют </w:t>
      </w:r>
      <w:r w:rsidRPr="00792850">
        <w:rPr>
          <w:rFonts w:ascii="Times New Roman" w:hAnsi="Times New Roman" w:cs="Times New Roman"/>
          <w:sz w:val="28"/>
          <w:szCs w:val="28"/>
        </w:rPr>
        <w:lastRenderedPageBreak/>
        <w:t>задания для более старших классов.</w:t>
      </w:r>
      <w:bookmarkEnd w:id="4"/>
    </w:p>
    <w:p w:rsidR="000F4DC6" w:rsidRPr="00792850" w:rsidRDefault="000F4DC6" w:rsidP="00792850">
      <w:pPr>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Согласно Порядку проведения Всероссийской олимпиады школьников, на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ставшие победителями и призерами муниципального этапа олимпиады предыдущего года, при условии, что они продолжают обучение в общеобразовательных учебных заведениях. Вышесказанное означает недопустимость ограничения числа участников Олимпиады от одного образовательного учреждения.</w:t>
      </w:r>
    </w:p>
    <w:p w:rsidR="00701551" w:rsidRPr="00792850" w:rsidRDefault="000F4DC6" w:rsidP="00792850">
      <w:pPr>
        <w:spacing w:line="312" w:lineRule="auto"/>
        <w:ind w:firstLine="709"/>
        <w:jc w:val="both"/>
        <w:rPr>
          <w:rFonts w:ascii="Times New Roman" w:hAnsi="Times New Roman" w:cs="Times New Roman"/>
          <w:sz w:val="28"/>
          <w:szCs w:val="28"/>
        </w:rPr>
      </w:pPr>
      <w:r w:rsidRPr="00792850">
        <w:rPr>
          <w:rFonts w:ascii="Times New Roman" w:hAnsi="Times New Roman" w:cs="Times New Roman"/>
          <w:i/>
          <w:sz w:val="28"/>
          <w:szCs w:val="28"/>
        </w:rPr>
        <w:t>Рекомендуемая продолжительность олимпиады:</w:t>
      </w:r>
      <w:r w:rsidRPr="00792850">
        <w:rPr>
          <w:rFonts w:ascii="Times New Roman" w:hAnsi="Times New Roman" w:cs="Times New Roman"/>
          <w:sz w:val="28"/>
          <w:szCs w:val="28"/>
        </w:rPr>
        <w:t xml:space="preserve"> </w:t>
      </w:r>
    </w:p>
    <w:p w:rsidR="00701551" w:rsidRPr="00792850" w:rsidRDefault="000F4DC6" w:rsidP="00792850">
      <w:pPr>
        <w:spacing w:line="312" w:lineRule="auto"/>
        <w:ind w:firstLine="709"/>
        <w:jc w:val="both"/>
        <w:rPr>
          <w:rFonts w:ascii="Times New Roman" w:hAnsi="Times New Roman" w:cs="Times New Roman"/>
          <w:b/>
          <w:sz w:val="28"/>
          <w:szCs w:val="28"/>
        </w:rPr>
      </w:pPr>
      <w:r w:rsidRPr="00792850">
        <w:rPr>
          <w:rFonts w:ascii="Times New Roman" w:hAnsi="Times New Roman" w:cs="Times New Roman"/>
          <w:b/>
          <w:sz w:val="28"/>
          <w:szCs w:val="28"/>
        </w:rPr>
        <w:t>для у</w:t>
      </w:r>
      <w:r w:rsidR="009E02C3" w:rsidRPr="00792850">
        <w:rPr>
          <w:rFonts w:ascii="Times New Roman" w:hAnsi="Times New Roman" w:cs="Times New Roman"/>
          <w:b/>
          <w:sz w:val="28"/>
          <w:szCs w:val="28"/>
        </w:rPr>
        <w:t>чащихся 5 и 6 классов - 3 часа;</w:t>
      </w:r>
    </w:p>
    <w:p w:rsidR="000F4DC6" w:rsidRPr="00792850" w:rsidRDefault="000F4DC6" w:rsidP="00792850">
      <w:pPr>
        <w:spacing w:line="312" w:lineRule="auto"/>
        <w:ind w:firstLine="709"/>
        <w:jc w:val="both"/>
        <w:rPr>
          <w:rFonts w:ascii="Times New Roman" w:hAnsi="Times New Roman" w:cs="Times New Roman"/>
          <w:b/>
          <w:sz w:val="28"/>
          <w:szCs w:val="28"/>
        </w:rPr>
      </w:pPr>
      <w:r w:rsidRPr="00792850">
        <w:rPr>
          <w:rFonts w:ascii="Times New Roman" w:hAnsi="Times New Roman" w:cs="Times New Roman"/>
          <w:b/>
          <w:sz w:val="28"/>
          <w:szCs w:val="28"/>
        </w:rPr>
        <w:t>для учащихся 7-11 классов - 4 часа.</w:t>
      </w:r>
    </w:p>
    <w:p w:rsidR="000F4DC6" w:rsidRPr="00792850" w:rsidRDefault="000F4DC6" w:rsidP="00792850">
      <w:pPr>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Во время Олимпиады участники:</w:t>
      </w:r>
    </w:p>
    <w:p w:rsidR="000F4DC6" w:rsidRPr="00792850" w:rsidRDefault="000F4DC6" w:rsidP="00792850">
      <w:pPr>
        <w:pStyle w:val="a6"/>
        <w:numPr>
          <w:ilvl w:val="0"/>
          <w:numId w:val="1"/>
        </w:numPr>
        <w:spacing w:line="312" w:lineRule="auto"/>
        <w:ind w:left="0" w:firstLine="709"/>
        <w:jc w:val="both"/>
        <w:rPr>
          <w:rFonts w:ascii="Times New Roman" w:hAnsi="Times New Roman" w:cs="Times New Roman"/>
          <w:sz w:val="28"/>
          <w:szCs w:val="28"/>
        </w:rPr>
      </w:pPr>
      <w:r w:rsidRPr="00792850">
        <w:rPr>
          <w:rFonts w:ascii="Times New Roman" w:hAnsi="Times New Roman" w:cs="Times New Roman"/>
          <w:sz w:val="28"/>
          <w:szCs w:val="28"/>
        </w:rPr>
        <w:t>должны соблюдать установленный порядок проведения Олимпиады;</w:t>
      </w:r>
    </w:p>
    <w:p w:rsidR="000F4DC6" w:rsidRPr="00792850" w:rsidRDefault="000F4DC6" w:rsidP="00792850">
      <w:pPr>
        <w:pStyle w:val="a6"/>
        <w:numPr>
          <w:ilvl w:val="0"/>
          <w:numId w:val="1"/>
        </w:numPr>
        <w:spacing w:line="312" w:lineRule="auto"/>
        <w:ind w:left="0" w:firstLine="709"/>
        <w:jc w:val="both"/>
        <w:rPr>
          <w:rFonts w:ascii="Times New Roman" w:hAnsi="Times New Roman" w:cs="Times New Roman"/>
          <w:sz w:val="28"/>
          <w:szCs w:val="28"/>
        </w:rPr>
      </w:pPr>
      <w:r w:rsidRPr="00792850">
        <w:rPr>
          <w:rFonts w:ascii="Times New Roman" w:hAnsi="Times New Roman" w:cs="Times New Roman"/>
          <w:sz w:val="28"/>
          <w:szCs w:val="28"/>
        </w:rPr>
        <w:t>должны следовать указаниям организаторов;</w:t>
      </w:r>
    </w:p>
    <w:p w:rsidR="000F4DC6" w:rsidRPr="00792850" w:rsidRDefault="000F4DC6" w:rsidP="00792850">
      <w:pPr>
        <w:pStyle w:val="a6"/>
        <w:numPr>
          <w:ilvl w:val="0"/>
          <w:numId w:val="1"/>
        </w:numPr>
        <w:spacing w:line="312" w:lineRule="auto"/>
        <w:ind w:left="0" w:firstLine="709"/>
        <w:jc w:val="both"/>
        <w:rPr>
          <w:rFonts w:ascii="Times New Roman" w:hAnsi="Times New Roman" w:cs="Times New Roman"/>
          <w:sz w:val="28"/>
          <w:szCs w:val="28"/>
        </w:rPr>
      </w:pPr>
      <w:r w:rsidRPr="00792850">
        <w:rPr>
          <w:rFonts w:ascii="Times New Roman" w:hAnsi="Times New Roman" w:cs="Times New Roman"/>
          <w:sz w:val="28"/>
          <w:szCs w:val="28"/>
        </w:rPr>
        <w:t>не имеют права общаться друг с другом, свободно перемещаться по аудитории;</w:t>
      </w:r>
    </w:p>
    <w:p w:rsidR="000F4DC6" w:rsidRPr="00792850" w:rsidRDefault="000F4DC6" w:rsidP="00792850">
      <w:pPr>
        <w:pStyle w:val="a6"/>
        <w:numPr>
          <w:ilvl w:val="0"/>
          <w:numId w:val="1"/>
        </w:numPr>
        <w:spacing w:line="312" w:lineRule="auto"/>
        <w:ind w:left="0" w:firstLine="709"/>
        <w:jc w:val="both"/>
        <w:rPr>
          <w:rFonts w:ascii="Times New Roman" w:hAnsi="Times New Roman" w:cs="Times New Roman"/>
          <w:sz w:val="28"/>
          <w:szCs w:val="28"/>
        </w:rPr>
      </w:pPr>
      <w:r w:rsidRPr="00792850">
        <w:rPr>
          <w:rFonts w:ascii="Times New Roman" w:hAnsi="Times New Roman" w:cs="Times New Roman"/>
          <w:sz w:val="28"/>
          <w:szCs w:val="28"/>
        </w:rPr>
        <w:t>не вправе пользоваться справочными материалами</w:t>
      </w:r>
      <w:r w:rsidR="009E02C3" w:rsidRPr="00792850">
        <w:rPr>
          <w:rFonts w:ascii="Times New Roman" w:hAnsi="Times New Roman" w:cs="Times New Roman"/>
          <w:sz w:val="28"/>
          <w:szCs w:val="28"/>
        </w:rPr>
        <w:t>, средствами связи и электронно-</w:t>
      </w:r>
      <w:r w:rsidRPr="00792850">
        <w:rPr>
          <w:rFonts w:ascii="Times New Roman" w:hAnsi="Times New Roman" w:cs="Times New Roman"/>
          <w:sz w:val="28"/>
          <w:szCs w:val="28"/>
        </w:rPr>
        <w:t>вычислительной техникой.</w:t>
      </w:r>
    </w:p>
    <w:p w:rsidR="000F4DC6" w:rsidRPr="00792850" w:rsidRDefault="000F4DC6" w:rsidP="00792850">
      <w:pPr>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При установлении факта нарушения участником Олимпиады Порядка или использования во время тура запрещенных источников информации решением Оргкомитета соответствующего этапа Олимпиады такой участник лишается возможности дальнейшего участия в Олимпиаде.</w:t>
      </w:r>
    </w:p>
    <w:p w:rsidR="000F4DC6" w:rsidRPr="00792850" w:rsidRDefault="000F4DC6" w:rsidP="00792850">
      <w:pPr>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Олимпиада должна проходить как абсолютно объективное, беспристрастное и честное соревнование с высоким уровнем качества проверки работ участников и удобными условиями работы для участников. Для достижения этих целей:</w:t>
      </w:r>
    </w:p>
    <w:p w:rsidR="000F4DC6" w:rsidRPr="00792850" w:rsidRDefault="000F4DC6" w:rsidP="00792850">
      <w:pPr>
        <w:tabs>
          <w:tab w:val="left" w:pos="1033"/>
        </w:tabs>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а)</w:t>
      </w:r>
      <w:r w:rsidRPr="00792850">
        <w:rPr>
          <w:rFonts w:ascii="Times New Roman" w:hAnsi="Times New Roman" w:cs="Times New Roman"/>
          <w:sz w:val="28"/>
          <w:szCs w:val="28"/>
        </w:rPr>
        <w:tab/>
        <w:t>Требуется выполнение олимпиадных работ в тетрадях в клетку в силу того, что на математических олимпиадах предлагаются задачи на разрезание фигур, задачи на клетчатых досках, задачи, требующие построения рисунков и графиков.</w:t>
      </w:r>
    </w:p>
    <w:p w:rsidR="000F4DC6" w:rsidRPr="00792850" w:rsidRDefault="000F4DC6" w:rsidP="00792850">
      <w:pPr>
        <w:tabs>
          <w:tab w:val="left" w:pos="1042"/>
        </w:tabs>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lastRenderedPageBreak/>
        <w:t>б)</w:t>
      </w:r>
      <w:r w:rsidRPr="00792850">
        <w:rPr>
          <w:rFonts w:ascii="Times New Roman" w:hAnsi="Times New Roman" w:cs="Times New Roman"/>
          <w:sz w:val="28"/>
          <w:szCs w:val="28"/>
        </w:rPr>
        <w:tab/>
        <w:t>Работы участников перед проверкой обязательно шифруются. Наиболее удобной формой кодирования является запись шифра (</w:t>
      </w:r>
      <w:proofErr w:type="gramStart"/>
      <w:r w:rsidRPr="00792850">
        <w:rPr>
          <w:rFonts w:ascii="Times New Roman" w:hAnsi="Times New Roman" w:cs="Times New Roman"/>
          <w:sz w:val="28"/>
          <w:szCs w:val="28"/>
        </w:rPr>
        <w:t>например</w:t>
      </w:r>
      <w:proofErr w:type="gramEnd"/>
      <w:r w:rsidRPr="00792850">
        <w:rPr>
          <w:rFonts w:ascii="Times New Roman" w:hAnsi="Times New Roman" w:cs="Times New Roman"/>
          <w:sz w:val="28"/>
          <w:szCs w:val="28"/>
        </w:rPr>
        <w:t xml:space="preserve"> 9-01, 9-02, </w:t>
      </w:r>
      <w:r w:rsidRPr="00792850">
        <w:rPr>
          <w:rStyle w:val="20"/>
          <w:rFonts w:eastAsia="Microsoft Sans Serif"/>
          <w:sz w:val="28"/>
          <w:szCs w:val="28"/>
          <w:lang w:val="ru-RU"/>
        </w:rPr>
        <w:t>...)</w:t>
      </w:r>
      <w:r w:rsidRPr="00792850">
        <w:rPr>
          <w:rFonts w:ascii="Times New Roman" w:hAnsi="Times New Roman" w:cs="Times New Roman"/>
          <w:sz w:val="28"/>
          <w:szCs w:val="28"/>
        </w:rPr>
        <w:t xml:space="preserve"> на обложке тетради и на первой беловой странице с последующим снятием обложки и ее отдельным хранением до окончания проверки. Расшифровка работ осуществляется после составления предварительной итоговой таблицы и предварительного определения победителей и призеров олимпиады.</w:t>
      </w:r>
    </w:p>
    <w:p w:rsidR="000F4DC6" w:rsidRPr="00792850" w:rsidRDefault="000F4DC6" w:rsidP="00792850">
      <w:pPr>
        <w:tabs>
          <w:tab w:val="left" w:pos="1042"/>
        </w:tabs>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в)</w:t>
      </w:r>
      <w:r w:rsidRPr="00792850">
        <w:rPr>
          <w:rFonts w:ascii="Times New Roman" w:hAnsi="Times New Roman" w:cs="Times New Roman"/>
          <w:sz w:val="28"/>
          <w:szCs w:val="28"/>
        </w:rPr>
        <w:tab/>
        <w:t xml:space="preserve">В состав жюри олимпиады наряду с лучшими учителями необходимо включение преподавателей университетов, а также студентов и аспирантов, успешно выступавших на олимпиадах высокого уровня. Недопустимой является практика </w:t>
      </w:r>
      <w:proofErr w:type="spellStart"/>
      <w:r w:rsidRPr="00792850">
        <w:rPr>
          <w:rFonts w:ascii="Times New Roman" w:hAnsi="Times New Roman" w:cs="Times New Roman"/>
          <w:sz w:val="28"/>
          <w:szCs w:val="28"/>
        </w:rPr>
        <w:t>невключения</w:t>
      </w:r>
      <w:proofErr w:type="spellEnd"/>
      <w:r w:rsidRPr="00792850">
        <w:rPr>
          <w:rFonts w:ascii="Times New Roman" w:hAnsi="Times New Roman" w:cs="Times New Roman"/>
          <w:sz w:val="28"/>
          <w:szCs w:val="28"/>
        </w:rPr>
        <w:t xml:space="preserve"> в состав методических комиссий и жюри квалифицированных специалистов, непосредственно ведущих работу с одаренными детьми.</w:t>
      </w:r>
    </w:p>
    <w:p w:rsidR="000F4DC6" w:rsidRPr="00792850" w:rsidRDefault="000F4DC6" w:rsidP="00792850">
      <w:pPr>
        <w:tabs>
          <w:tab w:val="left" w:pos="1052"/>
        </w:tabs>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г)</w:t>
      </w:r>
      <w:r w:rsidRPr="00792850">
        <w:rPr>
          <w:rFonts w:ascii="Times New Roman" w:hAnsi="Times New Roman" w:cs="Times New Roman"/>
          <w:sz w:val="28"/>
          <w:szCs w:val="28"/>
        </w:rPr>
        <w:tab/>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 В этом случае Председатель жюри Олимпиады назначает члена жюри для повторного рассмотрения работы. При этом оценка по работе может быть изменена, если запрос Участника об изменении оценки признается обоснованным. Жюри олимпиады не вправе «защищать честь мундира» и отказывать участнику олимпиады в исправлении оценки его работы в ситуации, когда реально требуется ее повышение. Изменение оценки согласуется с Председателем жюри и вносится в итоговую таблицу.</w:t>
      </w:r>
    </w:p>
    <w:p w:rsidR="000F4DC6" w:rsidRPr="00792850" w:rsidRDefault="000F4DC6" w:rsidP="00792850">
      <w:pPr>
        <w:tabs>
          <w:tab w:val="left" w:pos="1052"/>
        </w:tabs>
        <w:spacing w:line="312" w:lineRule="auto"/>
        <w:ind w:firstLine="709"/>
        <w:jc w:val="both"/>
        <w:rPr>
          <w:rFonts w:ascii="Times New Roman" w:hAnsi="Times New Roman" w:cs="Times New Roman"/>
          <w:sz w:val="28"/>
          <w:szCs w:val="28"/>
        </w:rPr>
        <w:sectPr w:rsidR="000F4DC6" w:rsidRPr="00792850" w:rsidSect="00792850">
          <w:footerReference w:type="default" r:id="rId7"/>
          <w:type w:val="continuous"/>
          <w:pgSz w:w="11900" w:h="16840"/>
          <w:pgMar w:top="1134" w:right="850" w:bottom="1134" w:left="1701" w:header="0" w:footer="3" w:gutter="0"/>
          <w:cols w:space="720"/>
          <w:noEndnote/>
          <w:titlePg/>
          <w:docGrid w:linePitch="360"/>
        </w:sectPr>
      </w:pPr>
      <w:proofErr w:type="spellStart"/>
      <w:r w:rsidRPr="00792850">
        <w:rPr>
          <w:rFonts w:ascii="Times New Roman" w:hAnsi="Times New Roman" w:cs="Times New Roman"/>
          <w:sz w:val="28"/>
          <w:szCs w:val="28"/>
        </w:rPr>
        <w:t>д</w:t>
      </w:r>
      <w:proofErr w:type="spellEnd"/>
      <w:r w:rsidRPr="00792850">
        <w:rPr>
          <w:rFonts w:ascii="Times New Roman" w:hAnsi="Times New Roman" w:cs="Times New Roman"/>
          <w:sz w:val="28"/>
          <w:szCs w:val="28"/>
        </w:rPr>
        <w:t>)</w:t>
      </w:r>
      <w:r w:rsidRPr="00792850">
        <w:rPr>
          <w:rFonts w:ascii="Times New Roman" w:hAnsi="Times New Roman" w:cs="Times New Roman"/>
          <w:sz w:val="28"/>
          <w:szCs w:val="28"/>
        </w:rPr>
        <w:tab/>
        <w:t>По результатам олимпиады создается итого</w:t>
      </w:r>
      <w:r w:rsidR="0035359F" w:rsidRPr="00792850">
        <w:rPr>
          <w:rFonts w:ascii="Times New Roman" w:hAnsi="Times New Roman" w:cs="Times New Roman"/>
          <w:sz w:val="28"/>
          <w:szCs w:val="28"/>
        </w:rPr>
        <w:t>вая таблица по каждой параллели</w:t>
      </w:r>
      <w:r w:rsidRPr="00792850">
        <w:rPr>
          <w:rFonts w:ascii="Times New Roman" w:hAnsi="Times New Roman" w:cs="Times New Roman"/>
          <w:sz w:val="28"/>
          <w:szCs w:val="28"/>
        </w:rPr>
        <w:t>. Количество победителей и призеров муниципального этапа Олимпиады определяется, исходя из квоты победителей и призеров, установленной организатором муниципального этапа Олимпиады. Отметим, что в каждой из параллелей победителями могут стать несколько участников.</w:t>
      </w:r>
    </w:p>
    <w:p w:rsidR="0035359F" w:rsidRPr="00792850" w:rsidRDefault="0035359F" w:rsidP="00792850">
      <w:pPr>
        <w:pStyle w:val="11"/>
        <w:widowControl w:val="0"/>
        <w:shd w:val="clear" w:color="auto" w:fill="auto"/>
        <w:spacing w:after="0" w:line="312" w:lineRule="auto"/>
        <w:ind w:firstLine="709"/>
        <w:jc w:val="center"/>
        <w:outlineLvl w:val="9"/>
        <w:rPr>
          <w:i/>
          <w:sz w:val="28"/>
          <w:szCs w:val="28"/>
        </w:rPr>
      </w:pPr>
      <w:r w:rsidRPr="00792850">
        <w:rPr>
          <w:i/>
          <w:sz w:val="28"/>
          <w:szCs w:val="28"/>
        </w:rPr>
        <w:lastRenderedPageBreak/>
        <w:t xml:space="preserve">Общие принципы формирования комплектов заданий </w:t>
      </w:r>
    </w:p>
    <w:p w:rsidR="0035359F" w:rsidRPr="00792850" w:rsidRDefault="0035359F" w:rsidP="00792850">
      <w:pPr>
        <w:pStyle w:val="11"/>
        <w:widowControl w:val="0"/>
        <w:shd w:val="clear" w:color="auto" w:fill="auto"/>
        <w:spacing w:after="0" w:line="312" w:lineRule="auto"/>
        <w:ind w:firstLine="709"/>
        <w:jc w:val="center"/>
        <w:outlineLvl w:val="9"/>
        <w:rPr>
          <w:i/>
          <w:sz w:val="28"/>
          <w:szCs w:val="28"/>
        </w:rPr>
      </w:pPr>
      <w:r w:rsidRPr="00792850">
        <w:rPr>
          <w:i/>
          <w:sz w:val="28"/>
          <w:szCs w:val="28"/>
        </w:rPr>
        <w:t>математических олимпиад</w:t>
      </w:r>
    </w:p>
    <w:p w:rsidR="0035359F" w:rsidRPr="00792850" w:rsidRDefault="0035359F" w:rsidP="00792850">
      <w:pPr>
        <w:pStyle w:val="11"/>
        <w:widowControl w:val="0"/>
        <w:shd w:val="clear" w:color="auto" w:fill="auto"/>
        <w:spacing w:after="0" w:line="312" w:lineRule="auto"/>
        <w:ind w:firstLine="709"/>
        <w:jc w:val="center"/>
        <w:outlineLvl w:val="9"/>
        <w:rPr>
          <w:b/>
          <w:sz w:val="28"/>
          <w:szCs w:val="28"/>
        </w:rPr>
      </w:pPr>
    </w:p>
    <w:p w:rsidR="002E1E92" w:rsidRPr="00792850" w:rsidRDefault="002E1E92" w:rsidP="00792850">
      <w:pPr>
        <w:pStyle w:val="11"/>
        <w:widowControl w:val="0"/>
        <w:spacing w:after="0" w:line="312" w:lineRule="auto"/>
        <w:ind w:firstLine="709"/>
        <w:jc w:val="both"/>
        <w:outlineLvl w:val="9"/>
        <w:rPr>
          <w:sz w:val="28"/>
          <w:szCs w:val="28"/>
        </w:rPr>
      </w:pPr>
      <w:r w:rsidRPr="00792850">
        <w:rPr>
          <w:sz w:val="28"/>
          <w:szCs w:val="28"/>
        </w:rPr>
        <w:t xml:space="preserve">Задания муниципального этапа олимпиады </w:t>
      </w:r>
      <w:r w:rsidR="00E924A3">
        <w:rPr>
          <w:sz w:val="28"/>
          <w:szCs w:val="28"/>
        </w:rPr>
        <w:t>удовлетворяют</w:t>
      </w:r>
      <w:r w:rsidRPr="00792850">
        <w:rPr>
          <w:sz w:val="28"/>
          <w:szCs w:val="28"/>
        </w:rPr>
        <w:t xml:space="preserve"> следующим требованиям:</w:t>
      </w:r>
    </w:p>
    <w:p w:rsidR="002E1E92" w:rsidRPr="00792850" w:rsidRDefault="002E1E92" w:rsidP="00792850">
      <w:pPr>
        <w:pStyle w:val="11"/>
        <w:widowControl w:val="0"/>
        <w:numPr>
          <w:ilvl w:val="0"/>
          <w:numId w:val="3"/>
        </w:numPr>
        <w:spacing w:after="0" w:line="312" w:lineRule="auto"/>
        <w:ind w:left="0" w:firstLine="709"/>
        <w:jc w:val="both"/>
        <w:outlineLvl w:val="9"/>
        <w:rPr>
          <w:sz w:val="28"/>
          <w:szCs w:val="28"/>
        </w:rPr>
      </w:pPr>
      <w:r w:rsidRPr="00792850">
        <w:rPr>
          <w:sz w:val="28"/>
          <w:szCs w:val="28"/>
        </w:rPr>
        <w:t>Задания должны носить творческий характер и проверять не степень усвоения участником олимпиады различных разделов школьной математики, а его способность к нахождению решений новых для него задач. Большая часть заданий должна включать в себя элементы (научного) творчества.</w:t>
      </w:r>
    </w:p>
    <w:p w:rsidR="002E1E92" w:rsidRPr="00792850" w:rsidRDefault="002E1E92" w:rsidP="00792850">
      <w:pPr>
        <w:pStyle w:val="11"/>
        <w:widowControl w:val="0"/>
        <w:numPr>
          <w:ilvl w:val="0"/>
          <w:numId w:val="3"/>
        </w:numPr>
        <w:spacing w:after="0" w:line="312" w:lineRule="auto"/>
        <w:ind w:left="0" w:firstLine="709"/>
        <w:jc w:val="both"/>
        <w:rPr>
          <w:sz w:val="28"/>
          <w:szCs w:val="28"/>
        </w:rPr>
      </w:pPr>
      <w:r w:rsidRPr="00792850">
        <w:rPr>
          <w:sz w:val="28"/>
          <w:szCs w:val="28"/>
        </w:rPr>
        <w:t>В задания нельзя включать задачи по разделам математики, не изученным хотя бы по одному из базовых учебников по математике, алгебре и геометрии в соответствующем классе к моменту проведения олимпиады.</w:t>
      </w:r>
    </w:p>
    <w:p w:rsidR="002E1E92" w:rsidRPr="00792850" w:rsidRDefault="002E1E92" w:rsidP="00792850">
      <w:pPr>
        <w:pStyle w:val="11"/>
        <w:widowControl w:val="0"/>
        <w:numPr>
          <w:ilvl w:val="0"/>
          <w:numId w:val="3"/>
        </w:numPr>
        <w:spacing w:after="0" w:line="312" w:lineRule="auto"/>
        <w:ind w:left="0" w:firstLine="709"/>
        <w:jc w:val="both"/>
        <w:rPr>
          <w:sz w:val="28"/>
          <w:szCs w:val="28"/>
        </w:rPr>
      </w:pPr>
      <w:r w:rsidRPr="00792850">
        <w:rPr>
          <w:sz w:val="28"/>
          <w:szCs w:val="28"/>
        </w:rPr>
        <w:t xml:space="preserve">Задания олимпиады должны быть различной сложности для того, чтобы, с одной стороны, предоставить большинству Участников возможность выполнить наиболее простые из них, с другой стороны, достичь одной из основных целей олимпиады - определения наиболее способных Участников. </w:t>
      </w:r>
      <w:proofErr w:type="gramStart"/>
      <w:r w:rsidRPr="00792850">
        <w:rPr>
          <w:sz w:val="28"/>
          <w:szCs w:val="28"/>
        </w:rPr>
        <w:t>Желательно, чтобы с первым заданием успешно справлялись около 70% участников, со вторым - около 50%, с третьим -20%-30%, а с последними - лучшие из участников олимпиады.</w:t>
      </w:r>
      <w:proofErr w:type="gramEnd"/>
    </w:p>
    <w:p w:rsidR="007D5349" w:rsidRPr="00792850" w:rsidRDefault="002E1E92" w:rsidP="00792850">
      <w:pPr>
        <w:pStyle w:val="11"/>
        <w:widowControl w:val="0"/>
        <w:numPr>
          <w:ilvl w:val="0"/>
          <w:numId w:val="3"/>
        </w:numPr>
        <w:spacing w:after="0" w:line="312" w:lineRule="auto"/>
        <w:ind w:left="0" w:firstLine="709"/>
        <w:jc w:val="both"/>
        <w:rPr>
          <w:sz w:val="28"/>
          <w:szCs w:val="28"/>
        </w:rPr>
      </w:pPr>
      <w:r w:rsidRPr="00792850">
        <w:rPr>
          <w:sz w:val="28"/>
          <w:szCs w:val="28"/>
        </w:rPr>
        <w:t>В задания должны включаться задачи, имеющие привлекательные, запоминающиеся формулировки.</w:t>
      </w:r>
      <w:r w:rsidR="00306CE2" w:rsidRPr="00792850">
        <w:rPr>
          <w:sz w:val="28"/>
          <w:szCs w:val="28"/>
        </w:rPr>
        <w:t xml:space="preserve"> </w:t>
      </w:r>
    </w:p>
    <w:p w:rsidR="007D5349" w:rsidRPr="00792850" w:rsidRDefault="002E1E92" w:rsidP="00792850">
      <w:pPr>
        <w:pStyle w:val="11"/>
        <w:widowControl w:val="0"/>
        <w:numPr>
          <w:ilvl w:val="0"/>
          <w:numId w:val="3"/>
        </w:numPr>
        <w:spacing w:after="0" w:line="312" w:lineRule="auto"/>
        <w:ind w:left="0" w:firstLine="709"/>
        <w:jc w:val="both"/>
        <w:rPr>
          <w:sz w:val="28"/>
          <w:szCs w:val="28"/>
        </w:rPr>
      </w:pPr>
      <w:r w:rsidRPr="00792850">
        <w:rPr>
          <w:sz w:val="28"/>
          <w:szCs w:val="28"/>
        </w:rPr>
        <w:t>Формулировки задач должны быть корректными, четкими и понятными для участников. Задания не должны допускать неоднозначности трактовки условий. Задания не должны включать термины и понятия, не знакомые учащимся данной возрастной категории.</w:t>
      </w:r>
      <w:r w:rsidR="007D5349" w:rsidRPr="00792850">
        <w:rPr>
          <w:sz w:val="28"/>
          <w:szCs w:val="28"/>
        </w:rPr>
        <w:t xml:space="preserve"> </w:t>
      </w:r>
    </w:p>
    <w:p w:rsidR="002E1E92" w:rsidRPr="00792850" w:rsidRDefault="002E1E92" w:rsidP="00792850">
      <w:pPr>
        <w:pStyle w:val="11"/>
        <w:widowControl w:val="0"/>
        <w:numPr>
          <w:ilvl w:val="0"/>
          <w:numId w:val="3"/>
        </w:numPr>
        <w:spacing w:after="0" w:line="312" w:lineRule="auto"/>
        <w:ind w:left="0" w:firstLine="709"/>
        <w:jc w:val="both"/>
        <w:rPr>
          <w:sz w:val="28"/>
          <w:szCs w:val="28"/>
        </w:rPr>
      </w:pPr>
      <w:r w:rsidRPr="00792850">
        <w:rPr>
          <w:sz w:val="28"/>
          <w:szCs w:val="28"/>
        </w:rPr>
        <w:t xml:space="preserve">Вариант по каждому классу должен включать в себя 4-6 задач. Тематика заданий должна быть разнообразной, по возможности охватывающей все разделы школьной математики: арифметику, алгебру, геометрию. Варианты также должны включать в себя логические задачи (в среднем звене школы), комбинаторику. Так в варианты для 5-6 классов рекомендуется включать задачи по арифметике, логические задачи, задачи по наглядной геометрии, задачи, использующие понятие четности; в 7-8 классах добавляются задачи, использующие для решения преобразования алгебраических выражений, задачи на делимость, геометрические задачи на </w:t>
      </w:r>
      <w:r w:rsidRPr="00792850">
        <w:rPr>
          <w:sz w:val="28"/>
          <w:szCs w:val="28"/>
        </w:rPr>
        <w:lastRenderedPageBreak/>
        <w:t>доказательство, комбинаторные задачи; в 9-11 последовательно добавляются задачи на свойства линейных и квадратичных функций, задачи по теории чисел, неравенства, задачи, использующие тригонометрию, стереометрию, математический анализ, комбинаторику.</w:t>
      </w:r>
    </w:p>
    <w:p w:rsidR="002E1E92" w:rsidRPr="00792850" w:rsidRDefault="002E1E92" w:rsidP="00792850">
      <w:pPr>
        <w:pStyle w:val="11"/>
        <w:widowControl w:val="0"/>
        <w:numPr>
          <w:ilvl w:val="0"/>
          <w:numId w:val="3"/>
        </w:numPr>
        <w:spacing w:after="0" w:line="312" w:lineRule="auto"/>
        <w:ind w:left="0" w:firstLine="709"/>
        <w:jc w:val="both"/>
        <w:rPr>
          <w:sz w:val="28"/>
          <w:szCs w:val="28"/>
        </w:rPr>
      </w:pPr>
      <w:r w:rsidRPr="00792850">
        <w:rPr>
          <w:sz w:val="28"/>
          <w:szCs w:val="28"/>
        </w:rPr>
        <w:t>Желательно составление заданий олимпиады из новых задач, специально подготовленных методической комиссией для олимпиады. В случае</w:t>
      </w:r>
      <w:proofErr w:type="gramStart"/>
      <w:r w:rsidRPr="00792850">
        <w:rPr>
          <w:sz w:val="28"/>
          <w:szCs w:val="28"/>
        </w:rPr>
        <w:t>,</w:t>
      </w:r>
      <w:proofErr w:type="gramEnd"/>
      <w:r w:rsidRPr="00792850">
        <w:rPr>
          <w:sz w:val="28"/>
          <w:szCs w:val="28"/>
        </w:rPr>
        <w:t xml:space="preserve"> если задания олимпиады подбираются из печатных изданий и Интернет-ресурсов, необходимо, чтобы эти источники были неизвестны участникам Олимпиады. Олимпиада должна выявлять не энциклопедичность знаний Участника, а его математические способности.</w:t>
      </w:r>
    </w:p>
    <w:p w:rsidR="002E1E92" w:rsidRPr="00792850" w:rsidRDefault="002E1E92" w:rsidP="00792850">
      <w:pPr>
        <w:pStyle w:val="11"/>
        <w:widowControl w:val="0"/>
        <w:spacing w:after="0" w:line="312" w:lineRule="auto"/>
        <w:ind w:firstLine="709"/>
        <w:jc w:val="both"/>
        <w:rPr>
          <w:sz w:val="28"/>
          <w:szCs w:val="28"/>
        </w:rPr>
      </w:pPr>
    </w:p>
    <w:p w:rsidR="0035359F" w:rsidRPr="00792850" w:rsidRDefault="0035359F" w:rsidP="00792850">
      <w:pPr>
        <w:pStyle w:val="11"/>
        <w:widowControl w:val="0"/>
        <w:shd w:val="clear" w:color="auto" w:fill="auto"/>
        <w:spacing w:after="0" w:line="312" w:lineRule="auto"/>
        <w:ind w:firstLine="709"/>
        <w:jc w:val="center"/>
        <w:rPr>
          <w:i/>
          <w:sz w:val="28"/>
          <w:szCs w:val="28"/>
        </w:rPr>
      </w:pPr>
      <w:r w:rsidRPr="00792850">
        <w:rPr>
          <w:i/>
          <w:sz w:val="28"/>
          <w:szCs w:val="28"/>
        </w:rPr>
        <w:t>Общие критерии оценивания</w:t>
      </w:r>
    </w:p>
    <w:p w:rsidR="0035359F" w:rsidRPr="00792850" w:rsidRDefault="0035359F" w:rsidP="00792850">
      <w:pPr>
        <w:pStyle w:val="11"/>
        <w:widowControl w:val="0"/>
        <w:shd w:val="clear" w:color="auto" w:fill="auto"/>
        <w:spacing w:after="0" w:line="312" w:lineRule="auto"/>
        <w:ind w:firstLine="709"/>
        <w:jc w:val="center"/>
        <w:rPr>
          <w:b/>
          <w:sz w:val="28"/>
          <w:szCs w:val="28"/>
        </w:rPr>
      </w:pPr>
    </w:p>
    <w:p w:rsidR="0035359F" w:rsidRPr="00792850" w:rsidRDefault="0035359F" w:rsidP="00792850">
      <w:pPr>
        <w:pStyle w:val="5"/>
        <w:shd w:val="clear" w:color="auto" w:fill="auto"/>
        <w:spacing w:line="312" w:lineRule="auto"/>
        <w:ind w:firstLine="709"/>
        <w:jc w:val="both"/>
        <w:rPr>
          <w:sz w:val="28"/>
          <w:szCs w:val="28"/>
        </w:rPr>
      </w:pPr>
      <w:bookmarkStart w:id="5" w:name="bookmark70"/>
      <w:r w:rsidRPr="00792850">
        <w:rPr>
          <w:sz w:val="28"/>
          <w:szCs w:val="28"/>
        </w:rPr>
        <w:t>Для единообразия проверки работ Участников в разных муниципальных образованиях необходимо включение в варианты заданий не только ответов и решений заданий, но и критериев оценивания работ.</w:t>
      </w:r>
      <w:bookmarkEnd w:id="5"/>
    </w:p>
    <w:p w:rsidR="00E8558E" w:rsidRDefault="00E8558E" w:rsidP="00792850">
      <w:pPr>
        <w:pStyle w:val="5"/>
        <w:shd w:val="clear" w:color="auto" w:fill="auto"/>
        <w:spacing w:line="312" w:lineRule="auto"/>
        <w:ind w:firstLine="709"/>
        <w:jc w:val="both"/>
        <w:rPr>
          <w:sz w:val="28"/>
          <w:szCs w:val="28"/>
        </w:rPr>
      </w:pPr>
      <w:r>
        <w:rPr>
          <w:sz w:val="28"/>
          <w:szCs w:val="28"/>
        </w:rPr>
        <w:t>В связи с тем, что не все олимпиадные задания оцениваются по 7-балльной шкале, региональная предметно-методическая комиссия внесла изменения в сис</w:t>
      </w:r>
      <w:r w:rsidR="00AC0F33">
        <w:rPr>
          <w:sz w:val="28"/>
          <w:szCs w:val="28"/>
        </w:rPr>
        <w:t xml:space="preserve">тему критериев оценивания </w:t>
      </w:r>
      <w:r w:rsidR="00066E8F">
        <w:rPr>
          <w:sz w:val="28"/>
          <w:szCs w:val="28"/>
        </w:rPr>
        <w:t>задач.</w:t>
      </w:r>
      <w:r w:rsidR="00916989">
        <w:rPr>
          <w:sz w:val="28"/>
          <w:szCs w:val="28"/>
        </w:rPr>
        <w:t xml:space="preserve"> Критерии оценивания выполнения каждого задания подробно описаны в ключах.</w:t>
      </w:r>
    </w:p>
    <w:p w:rsidR="000F4DC6" w:rsidRPr="00792850" w:rsidRDefault="000F4DC6" w:rsidP="00792850">
      <w:pPr>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Помимо этого в методических рекомендациях по проведению Олимпиады следует проинформировать жюри муниципального этапа о том, что:</w:t>
      </w:r>
    </w:p>
    <w:p w:rsidR="000F4DC6" w:rsidRPr="00792850" w:rsidRDefault="000F4DC6" w:rsidP="00792850">
      <w:pPr>
        <w:tabs>
          <w:tab w:val="left" w:pos="1038"/>
        </w:tabs>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а)</w:t>
      </w:r>
      <w:r w:rsidRPr="00792850">
        <w:rPr>
          <w:rFonts w:ascii="Times New Roman" w:hAnsi="Times New Roman" w:cs="Times New Roman"/>
          <w:sz w:val="28"/>
          <w:szCs w:val="28"/>
        </w:rPr>
        <w:tab/>
        <w:t xml:space="preserve">любое правильное решение оценивается </w:t>
      </w:r>
      <w:r w:rsidR="00512BF8" w:rsidRPr="00792850">
        <w:rPr>
          <w:rFonts w:ascii="Times New Roman" w:hAnsi="Times New Roman" w:cs="Times New Roman"/>
          <w:sz w:val="28"/>
          <w:szCs w:val="28"/>
        </w:rPr>
        <w:t>максимальным количеством</w:t>
      </w:r>
      <w:r w:rsidRPr="00792850">
        <w:rPr>
          <w:rFonts w:ascii="Times New Roman" w:hAnsi="Times New Roman" w:cs="Times New Roman"/>
          <w:sz w:val="28"/>
          <w:szCs w:val="28"/>
        </w:rPr>
        <w:t xml:space="preserve">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w:t>
      </w:r>
    </w:p>
    <w:p w:rsidR="000F4DC6" w:rsidRPr="00792850" w:rsidRDefault="000F4DC6" w:rsidP="00792850">
      <w:pPr>
        <w:tabs>
          <w:tab w:val="left" w:pos="1052"/>
        </w:tabs>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б)</w:t>
      </w:r>
      <w:r w:rsidRPr="00792850">
        <w:rPr>
          <w:rFonts w:ascii="Times New Roman" w:hAnsi="Times New Roman" w:cs="Times New Roman"/>
          <w:sz w:val="28"/>
          <w:szCs w:val="28"/>
        </w:rPr>
        <w:tab/>
        <w:t>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w:t>
      </w:r>
    </w:p>
    <w:p w:rsidR="000F4DC6" w:rsidRPr="00792850" w:rsidRDefault="000F4DC6" w:rsidP="00792850">
      <w:pPr>
        <w:tabs>
          <w:tab w:val="left" w:pos="1042"/>
        </w:tabs>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в)</w:t>
      </w:r>
      <w:r w:rsidRPr="00792850">
        <w:rPr>
          <w:rFonts w:ascii="Times New Roman" w:hAnsi="Times New Roman" w:cs="Times New Roman"/>
          <w:sz w:val="28"/>
          <w:szCs w:val="28"/>
        </w:rPr>
        <w:tab/>
        <w:t xml:space="preserve">баллы не выставляются «за старание Участника», в том числе за </w:t>
      </w:r>
      <w:r w:rsidRPr="00792850">
        <w:rPr>
          <w:rFonts w:ascii="Times New Roman" w:hAnsi="Times New Roman" w:cs="Times New Roman"/>
          <w:sz w:val="28"/>
          <w:szCs w:val="28"/>
        </w:rPr>
        <w:lastRenderedPageBreak/>
        <w:t>запись в работе большого по объему текста, но не содержащего продвижений в решении задачи;</w:t>
      </w:r>
    </w:p>
    <w:p w:rsidR="000F4DC6" w:rsidRDefault="000F4DC6" w:rsidP="00792850">
      <w:pPr>
        <w:tabs>
          <w:tab w:val="left" w:pos="1047"/>
        </w:tabs>
        <w:spacing w:line="312" w:lineRule="auto"/>
        <w:ind w:firstLine="709"/>
        <w:jc w:val="both"/>
        <w:rPr>
          <w:rFonts w:ascii="Times New Roman" w:hAnsi="Times New Roman" w:cs="Times New Roman"/>
          <w:sz w:val="28"/>
          <w:szCs w:val="28"/>
        </w:rPr>
      </w:pPr>
      <w:bookmarkStart w:id="6" w:name="bookmark14"/>
      <w:r w:rsidRPr="00792850">
        <w:rPr>
          <w:rFonts w:ascii="Times New Roman" w:hAnsi="Times New Roman" w:cs="Times New Roman"/>
          <w:sz w:val="28"/>
          <w:szCs w:val="28"/>
        </w:rPr>
        <w:t>г)</w:t>
      </w:r>
      <w:r w:rsidRPr="00792850">
        <w:rPr>
          <w:rFonts w:ascii="Times New Roman" w:hAnsi="Times New Roman" w:cs="Times New Roman"/>
          <w:sz w:val="28"/>
          <w:szCs w:val="28"/>
        </w:rPr>
        <w:tab/>
        <w:t>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bookmarkEnd w:id="6"/>
    </w:p>
    <w:p w:rsidR="00066E8F" w:rsidRPr="00792850" w:rsidRDefault="00066E8F" w:rsidP="00066E8F">
      <w:pPr>
        <w:pStyle w:val="5"/>
        <w:shd w:val="clear" w:color="auto" w:fill="auto"/>
        <w:spacing w:line="312" w:lineRule="auto"/>
        <w:ind w:firstLine="709"/>
        <w:jc w:val="both"/>
        <w:rPr>
          <w:sz w:val="28"/>
          <w:szCs w:val="28"/>
        </w:rPr>
      </w:pPr>
      <w:r w:rsidRPr="00792850">
        <w:rPr>
          <w:sz w:val="28"/>
          <w:szCs w:val="28"/>
        </w:rPr>
        <w:t>Итог подводится по сумме баллов, набранных Участником.</w:t>
      </w:r>
    </w:p>
    <w:p w:rsidR="00066E8F" w:rsidRPr="00792850" w:rsidRDefault="00066E8F" w:rsidP="00792850">
      <w:pPr>
        <w:tabs>
          <w:tab w:val="left" w:pos="1047"/>
        </w:tabs>
        <w:spacing w:line="312" w:lineRule="auto"/>
        <w:ind w:firstLine="709"/>
        <w:jc w:val="both"/>
        <w:rPr>
          <w:rFonts w:ascii="Times New Roman" w:hAnsi="Times New Roman" w:cs="Times New Roman"/>
          <w:sz w:val="28"/>
          <w:szCs w:val="28"/>
        </w:rPr>
      </w:pPr>
    </w:p>
    <w:p w:rsidR="000F4DC6" w:rsidRPr="00792850" w:rsidRDefault="000F4DC6" w:rsidP="00792850">
      <w:pPr>
        <w:pStyle w:val="30"/>
        <w:shd w:val="clear" w:color="auto" w:fill="auto"/>
        <w:spacing w:after="0" w:line="312" w:lineRule="auto"/>
        <w:ind w:firstLine="709"/>
        <w:rPr>
          <w:i/>
        </w:rPr>
      </w:pPr>
      <w:bookmarkStart w:id="7" w:name="bookmark15"/>
      <w:r w:rsidRPr="00792850">
        <w:rPr>
          <w:i/>
          <w:color w:val="000000"/>
          <w:lang w:eastAsia="ru-RU" w:bidi="ru-RU"/>
        </w:rPr>
        <w:t>Описание необходимого материально-технического обеспечения для</w:t>
      </w:r>
      <w:r w:rsidRPr="00792850">
        <w:rPr>
          <w:i/>
          <w:color w:val="000000"/>
          <w:lang w:eastAsia="ru-RU" w:bidi="ru-RU"/>
        </w:rPr>
        <w:br/>
        <w:t>выполнения олимпиадных заданий</w:t>
      </w:r>
      <w:bookmarkEnd w:id="7"/>
    </w:p>
    <w:p w:rsidR="000F4DC6" w:rsidRPr="00792850" w:rsidRDefault="000F4DC6" w:rsidP="00792850">
      <w:pPr>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Тиражирование заданий осуществляется с учетом следующих параметров: листы бумаги формата А5 или А</w:t>
      </w:r>
      <w:proofErr w:type="gramStart"/>
      <w:r w:rsidRPr="00792850">
        <w:rPr>
          <w:rFonts w:ascii="Times New Roman" w:hAnsi="Times New Roman" w:cs="Times New Roman"/>
          <w:sz w:val="28"/>
          <w:szCs w:val="28"/>
        </w:rPr>
        <w:t>4</w:t>
      </w:r>
      <w:proofErr w:type="gramEnd"/>
      <w:r w:rsidRPr="00792850">
        <w:rPr>
          <w:rFonts w:ascii="Times New Roman" w:hAnsi="Times New Roman" w:cs="Times New Roman"/>
          <w:sz w:val="28"/>
          <w:szCs w:val="28"/>
        </w:rPr>
        <w:t>, черно-белая печать. Допускается выписывание условий заданий на доску.</w:t>
      </w:r>
    </w:p>
    <w:p w:rsidR="000F4DC6" w:rsidRPr="00792850" w:rsidRDefault="000F4DC6" w:rsidP="00792850">
      <w:pPr>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Для выполнения заданий олимпиады каждому участнику требуется тетрадь в клетку. Рекомендуется выдача отдельных листов для черновиков.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 или зелеными чернилами.</w:t>
      </w:r>
    </w:p>
    <w:p w:rsidR="00A07F16" w:rsidRPr="00792850" w:rsidRDefault="000F4DC6" w:rsidP="00792850">
      <w:pPr>
        <w:pStyle w:val="30"/>
        <w:shd w:val="clear" w:color="auto" w:fill="auto"/>
        <w:spacing w:after="0" w:line="312" w:lineRule="auto"/>
        <w:ind w:firstLine="709"/>
        <w:rPr>
          <w:i/>
          <w:color w:val="000000"/>
          <w:lang w:eastAsia="ru-RU" w:bidi="ru-RU"/>
        </w:rPr>
      </w:pPr>
      <w:bookmarkStart w:id="8" w:name="bookmark16"/>
      <w:bookmarkStart w:id="9" w:name="bookmark17"/>
      <w:r w:rsidRPr="00792850">
        <w:rPr>
          <w:i/>
          <w:color w:val="000000"/>
          <w:lang w:eastAsia="ru-RU" w:bidi="ru-RU"/>
        </w:rPr>
        <w:t>Перечень справочных материа</w:t>
      </w:r>
      <w:r w:rsidR="00512BF8" w:rsidRPr="00792850">
        <w:rPr>
          <w:i/>
          <w:color w:val="000000"/>
          <w:lang w:eastAsia="ru-RU" w:bidi="ru-RU"/>
        </w:rPr>
        <w:t>лов, сре</w:t>
      </w:r>
      <w:proofErr w:type="gramStart"/>
      <w:r w:rsidR="00512BF8" w:rsidRPr="00792850">
        <w:rPr>
          <w:i/>
          <w:color w:val="000000"/>
          <w:lang w:eastAsia="ru-RU" w:bidi="ru-RU"/>
        </w:rPr>
        <w:t>дств св</w:t>
      </w:r>
      <w:proofErr w:type="gramEnd"/>
      <w:r w:rsidR="00512BF8" w:rsidRPr="00792850">
        <w:rPr>
          <w:i/>
          <w:color w:val="000000"/>
          <w:lang w:eastAsia="ru-RU" w:bidi="ru-RU"/>
        </w:rPr>
        <w:t>язи и электронно-</w:t>
      </w:r>
      <w:r w:rsidRPr="00792850">
        <w:rPr>
          <w:i/>
          <w:color w:val="000000"/>
          <w:lang w:eastAsia="ru-RU" w:bidi="ru-RU"/>
        </w:rPr>
        <w:t>вычислительной</w:t>
      </w:r>
      <w:r w:rsidR="00512BF8" w:rsidRPr="00792850">
        <w:rPr>
          <w:i/>
          <w:color w:val="000000"/>
          <w:lang w:eastAsia="ru-RU" w:bidi="ru-RU"/>
        </w:rPr>
        <w:t xml:space="preserve"> </w:t>
      </w:r>
      <w:r w:rsidRPr="00792850">
        <w:rPr>
          <w:i/>
          <w:color w:val="000000"/>
          <w:lang w:eastAsia="ru-RU" w:bidi="ru-RU"/>
        </w:rPr>
        <w:t xml:space="preserve">техники, разрешенных к использованию во время </w:t>
      </w:r>
    </w:p>
    <w:p w:rsidR="000F4DC6" w:rsidRPr="00792850" w:rsidRDefault="000F4DC6" w:rsidP="00792850">
      <w:pPr>
        <w:pStyle w:val="30"/>
        <w:shd w:val="clear" w:color="auto" w:fill="auto"/>
        <w:spacing w:after="0" w:line="312" w:lineRule="auto"/>
        <w:ind w:firstLine="709"/>
        <w:rPr>
          <w:i/>
        </w:rPr>
      </w:pPr>
      <w:r w:rsidRPr="00792850">
        <w:rPr>
          <w:i/>
          <w:color w:val="000000"/>
          <w:lang w:eastAsia="ru-RU" w:bidi="ru-RU"/>
        </w:rPr>
        <w:t>проведения олимпиады</w:t>
      </w:r>
      <w:bookmarkEnd w:id="8"/>
      <w:bookmarkEnd w:id="9"/>
      <w:r w:rsidR="00512BF8" w:rsidRPr="00792850">
        <w:rPr>
          <w:i/>
          <w:color w:val="000000"/>
          <w:lang w:eastAsia="ru-RU" w:bidi="ru-RU"/>
        </w:rPr>
        <w:t>.</w:t>
      </w:r>
    </w:p>
    <w:p w:rsidR="000F4DC6" w:rsidRPr="00792850" w:rsidRDefault="000F4DC6" w:rsidP="00792850">
      <w:pPr>
        <w:spacing w:line="312" w:lineRule="auto"/>
        <w:ind w:firstLine="709"/>
        <w:jc w:val="both"/>
        <w:rPr>
          <w:rFonts w:ascii="Times New Roman" w:hAnsi="Times New Roman" w:cs="Times New Roman"/>
          <w:sz w:val="28"/>
          <w:szCs w:val="28"/>
        </w:rPr>
      </w:pPr>
      <w:r w:rsidRPr="00792850">
        <w:rPr>
          <w:rFonts w:ascii="Times New Roman" w:hAnsi="Times New Roman" w:cs="Times New Roman"/>
          <w:sz w:val="28"/>
          <w:szCs w:val="28"/>
        </w:rPr>
        <w:t xml:space="preserve">Выполнение заданий математических олимпиад не предполагает </w:t>
      </w:r>
      <w:proofErr w:type="gramStart"/>
      <w:r w:rsidRPr="00792850">
        <w:rPr>
          <w:rFonts w:ascii="Times New Roman" w:hAnsi="Times New Roman" w:cs="Times New Roman"/>
          <w:sz w:val="28"/>
          <w:szCs w:val="28"/>
        </w:rPr>
        <w:t>использование</w:t>
      </w:r>
      <w:proofErr w:type="gramEnd"/>
      <w:r w:rsidRPr="00792850">
        <w:rPr>
          <w:rFonts w:ascii="Times New Roman" w:hAnsi="Times New Roman" w:cs="Times New Roman"/>
          <w:sz w:val="28"/>
          <w:szCs w:val="28"/>
        </w:rPr>
        <w:t xml:space="preserve"> каких- либо справочных материалов, средств связи и электронно-вычислительной техники.</w:t>
      </w:r>
    </w:p>
    <w:p w:rsidR="000F4DC6" w:rsidRPr="00792850" w:rsidRDefault="000F4DC6" w:rsidP="00792850">
      <w:pPr>
        <w:spacing w:line="312" w:lineRule="auto"/>
        <w:ind w:firstLine="709"/>
        <w:jc w:val="both"/>
        <w:rPr>
          <w:rFonts w:ascii="Times New Roman" w:hAnsi="Times New Roman" w:cs="Times New Roman"/>
          <w:sz w:val="28"/>
          <w:szCs w:val="28"/>
        </w:rPr>
      </w:pPr>
      <w:bookmarkStart w:id="10" w:name="bookmark18"/>
      <w:r w:rsidRPr="00792850">
        <w:rPr>
          <w:rFonts w:ascii="Times New Roman" w:hAnsi="Times New Roman" w:cs="Times New Roman"/>
          <w:sz w:val="28"/>
          <w:szCs w:val="28"/>
        </w:rPr>
        <w:t>Участникам во время проведения олимпиады запрещено иметь при себе любые электронные вычислительные устройства или средства связи (в том числе и в выключенном виде), учебники, справочные пособия.</w:t>
      </w:r>
      <w:bookmarkEnd w:id="10"/>
    </w:p>
    <w:p w:rsidR="00792850" w:rsidRPr="00792850" w:rsidRDefault="00792850" w:rsidP="00E90880">
      <w:pPr>
        <w:pStyle w:val="21"/>
        <w:widowControl w:val="0"/>
        <w:shd w:val="clear" w:color="auto" w:fill="auto"/>
        <w:tabs>
          <w:tab w:val="left" w:pos="284"/>
        </w:tabs>
        <w:spacing w:after="0" w:line="312" w:lineRule="auto"/>
        <w:ind w:firstLine="0"/>
        <w:jc w:val="left"/>
        <w:rPr>
          <w:rFonts w:cs="Times New Roman"/>
          <w:sz w:val="28"/>
          <w:szCs w:val="28"/>
        </w:rPr>
      </w:pPr>
    </w:p>
    <w:p w:rsidR="00792850" w:rsidRPr="00792850" w:rsidRDefault="00792850" w:rsidP="00792850">
      <w:pPr>
        <w:pStyle w:val="11"/>
        <w:widowControl w:val="0"/>
        <w:shd w:val="clear" w:color="auto" w:fill="auto"/>
        <w:spacing w:after="0" w:line="312" w:lineRule="auto"/>
        <w:ind w:firstLine="709"/>
        <w:jc w:val="center"/>
        <w:rPr>
          <w:b/>
          <w:sz w:val="28"/>
          <w:szCs w:val="28"/>
        </w:rPr>
      </w:pPr>
      <w:bookmarkStart w:id="11" w:name="bookmark72"/>
      <w:r w:rsidRPr="00792850">
        <w:rPr>
          <w:b/>
          <w:sz w:val="28"/>
          <w:szCs w:val="28"/>
        </w:rPr>
        <w:t>Рекомендуемая литература для подготовки заданий муниципального этапа Всероссийской математической олимпиады</w:t>
      </w:r>
      <w:bookmarkEnd w:id="11"/>
    </w:p>
    <w:p w:rsidR="00792850" w:rsidRPr="00792850" w:rsidRDefault="00792850" w:rsidP="00792850">
      <w:pPr>
        <w:pStyle w:val="11"/>
        <w:widowControl w:val="0"/>
        <w:shd w:val="clear" w:color="auto" w:fill="auto"/>
        <w:spacing w:after="0" w:line="312" w:lineRule="auto"/>
        <w:ind w:firstLine="709"/>
        <w:jc w:val="center"/>
        <w:rPr>
          <w:b/>
          <w:sz w:val="28"/>
          <w:szCs w:val="28"/>
        </w:rPr>
      </w:pPr>
    </w:p>
    <w:p w:rsidR="00792850" w:rsidRPr="00792850" w:rsidRDefault="00792850" w:rsidP="00792850">
      <w:pPr>
        <w:pStyle w:val="5"/>
        <w:shd w:val="clear" w:color="auto" w:fill="auto"/>
        <w:spacing w:line="312" w:lineRule="auto"/>
        <w:ind w:firstLine="709"/>
        <w:jc w:val="both"/>
        <w:rPr>
          <w:b/>
          <w:sz w:val="28"/>
          <w:szCs w:val="28"/>
        </w:rPr>
      </w:pPr>
      <w:r w:rsidRPr="00792850">
        <w:rPr>
          <w:b/>
          <w:sz w:val="28"/>
          <w:szCs w:val="28"/>
        </w:rPr>
        <w:t>Журналы:</w:t>
      </w:r>
    </w:p>
    <w:p w:rsidR="00792850" w:rsidRPr="00792850" w:rsidRDefault="00792850" w:rsidP="00792850">
      <w:pPr>
        <w:pStyle w:val="5"/>
        <w:shd w:val="clear" w:color="auto" w:fill="auto"/>
        <w:spacing w:line="312" w:lineRule="auto"/>
        <w:ind w:firstLine="709"/>
        <w:jc w:val="both"/>
        <w:rPr>
          <w:sz w:val="28"/>
          <w:szCs w:val="28"/>
        </w:rPr>
      </w:pPr>
      <w:r w:rsidRPr="00792850">
        <w:rPr>
          <w:sz w:val="28"/>
          <w:szCs w:val="28"/>
        </w:rPr>
        <w:t>«Квант», «Математика в школе», «Математика для школьников»</w:t>
      </w:r>
    </w:p>
    <w:p w:rsidR="00792850" w:rsidRPr="00792850" w:rsidRDefault="00792850" w:rsidP="00792850">
      <w:pPr>
        <w:pStyle w:val="5"/>
        <w:shd w:val="clear" w:color="auto" w:fill="auto"/>
        <w:spacing w:line="312" w:lineRule="auto"/>
        <w:ind w:firstLine="709"/>
        <w:jc w:val="both"/>
        <w:rPr>
          <w:sz w:val="28"/>
          <w:szCs w:val="28"/>
        </w:rPr>
      </w:pPr>
      <w:r w:rsidRPr="00792850">
        <w:rPr>
          <w:sz w:val="28"/>
          <w:szCs w:val="28"/>
        </w:rPr>
        <w:t>Книги и методические пособия:</w:t>
      </w:r>
    </w:p>
    <w:p w:rsidR="00792850" w:rsidRPr="00792850" w:rsidRDefault="00792850" w:rsidP="00792850">
      <w:pPr>
        <w:pStyle w:val="5"/>
        <w:shd w:val="clear" w:color="auto" w:fill="auto"/>
        <w:spacing w:line="312" w:lineRule="auto"/>
        <w:ind w:firstLine="709"/>
        <w:jc w:val="both"/>
        <w:rPr>
          <w:sz w:val="28"/>
          <w:szCs w:val="28"/>
        </w:rPr>
      </w:pPr>
      <w:proofErr w:type="spellStart"/>
      <w:r w:rsidRPr="00792850">
        <w:rPr>
          <w:rStyle w:val="a8"/>
          <w:sz w:val="28"/>
          <w:szCs w:val="28"/>
        </w:rPr>
        <w:lastRenderedPageBreak/>
        <w:t>АгахановН.Х</w:t>
      </w:r>
      <w:proofErr w:type="spellEnd"/>
      <w:r w:rsidRPr="00792850">
        <w:rPr>
          <w:rStyle w:val="a8"/>
          <w:sz w:val="28"/>
          <w:szCs w:val="28"/>
        </w:rPr>
        <w:t xml:space="preserve">., </w:t>
      </w:r>
      <w:proofErr w:type="spellStart"/>
      <w:r w:rsidRPr="00792850">
        <w:rPr>
          <w:rStyle w:val="a8"/>
          <w:sz w:val="28"/>
          <w:szCs w:val="28"/>
        </w:rPr>
        <w:t>Подлипский</w:t>
      </w:r>
      <w:proofErr w:type="spellEnd"/>
      <w:r w:rsidRPr="00792850">
        <w:rPr>
          <w:rStyle w:val="a8"/>
          <w:sz w:val="28"/>
          <w:szCs w:val="28"/>
        </w:rPr>
        <w:t xml:space="preserve"> О.К.</w:t>
      </w:r>
      <w:r w:rsidRPr="00792850">
        <w:rPr>
          <w:sz w:val="28"/>
          <w:szCs w:val="28"/>
        </w:rPr>
        <w:t xml:space="preserve"> Математика. Районные олимпиады. 6-11 класс. - М.: Просвещение, 2010.</w:t>
      </w:r>
    </w:p>
    <w:p w:rsidR="00792850" w:rsidRPr="00792850" w:rsidRDefault="00792850" w:rsidP="00792850">
      <w:pPr>
        <w:pStyle w:val="51"/>
        <w:shd w:val="clear" w:color="auto" w:fill="auto"/>
        <w:spacing w:line="312" w:lineRule="auto"/>
        <w:ind w:firstLine="709"/>
        <w:rPr>
          <w:sz w:val="28"/>
          <w:szCs w:val="28"/>
        </w:rPr>
      </w:pPr>
      <w:proofErr w:type="spellStart"/>
      <w:r w:rsidRPr="00792850">
        <w:rPr>
          <w:sz w:val="28"/>
          <w:szCs w:val="28"/>
        </w:rPr>
        <w:t>Агаханов</w:t>
      </w:r>
      <w:proofErr w:type="spellEnd"/>
      <w:r w:rsidRPr="00792850">
        <w:rPr>
          <w:sz w:val="28"/>
          <w:szCs w:val="28"/>
        </w:rPr>
        <w:t xml:space="preserve"> Н.Х., Богданов И.И., Кожевников П.А., </w:t>
      </w:r>
      <w:proofErr w:type="spellStart"/>
      <w:r w:rsidRPr="00792850">
        <w:rPr>
          <w:sz w:val="28"/>
          <w:szCs w:val="28"/>
        </w:rPr>
        <w:t>Подлипский</w:t>
      </w:r>
      <w:proofErr w:type="spellEnd"/>
      <w:r w:rsidRPr="00792850">
        <w:rPr>
          <w:sz w:val="28"/>
          <w:szCs w:val="28"/>
        </w:rPr>
        <w:t xml:space="preserve"> О.К., </w:t>
      </w:r>
      <w:proofErr w:type="spellStart"/>
      <w:r w:rsidRPr="00792850">
        <w:rPr>
          <w:sz w:val="28"/>
          <w:szCs w:val="28"/>
        </w:rPr>
        <w:t>Терешин</w:t>
      </w:r>
      <w:proofErr w:type="spellEnd"/>
      <w:r w:rsidRPr="00792850">
        <w:rPr>
          <w:sz w:val="28"/>
          <w:szCs w:val="28"/>
        </w:rPr>
        <w:t xml:space="preserve"> Д.А.</w:t>
      </w:r>
      <w:r w:rsidRPr="00792850">
        <w:rPr>
          <w:rStyle w:val="52"/>
          <w:sz w:val="28"/>
          <w:szCs w:val="28"/>
        </w:rPr>
        <w:t xml:space="preserve"> Математика. Всероссийские олимпиады. Выпуск 1. - М.: Просвещение, 2008.</w:t>
      </w:r>
    </w:p>
    <w:p w:rsidR="00792850" w:rsidRPr="00792850" w:rsidRDefault="00792850" w:rsidP="00792850">
      <w:pPr>
        <w:pStyle w:val="5"/>
        <w:shd w:val="clear" w:color="auto" w:fill="auto"/>
        <w:spacing w:line="312" w:lineRule="auto"/>
        <w:ind w:firstLine="709"/>
        <w:jc w:val="both"/>
        <w:rPr>
          <w:sz w:val="28"/>
          <w:szCs w:val="28"/>
        </w:rPr>
      </w:pPr>
      <w:proofErr w:type="spellStart"/>
      <w:r w:rsidRPr="00792850">
        <w:rPr>
          <w:rStyle w:val="a8"/>
          <w:sz w:val="28"/>
          <w:szCs w:val="28"/>
        </w:rPr>
        <w:t>АгахановН.Х</w:t>
      </w:r>
      <w:proofErr w:type="spellEnd"/>
      <w:r w:rsidRPr="00792850">
        <w:rPr>
          <w:rStyle w:val="a8"/>
          <w:sz w:val="28"/>
          <w:szCs w:val="28"/>
        </w:rPr>
        <w:t xml:space="preserve">., </w:t>
      </w:r>
      <w:proofErr w:type="spellStart"/>
      <w:r w:rsidRPr="00792850">
        <w:rPr>
          <w:rStyle w:val="a8"/>
          <w:sz w:val="28"/>
          <w:szCs w:val="28"/>
        </w:rPr>
        <w:t>Подлипский</w:t>
      </w:r>
      <w:proofErr w:type="spellEnd"/>
      <w:r w:rsidRPr="00792850">
        <w:rPr>
          <w:rStyle w:val="a8"/>
          <w:sz w:val="28"/>
          <w:szCs w:val="28"/>
        </w:rPr>
        <w:t xml:space="preserve"> О.К.</w:t>
      </w:r>
      <w:r w:rsidRPr="00792850">
        <w:rPr>
          <w:sz w:val="28"/>
          <w:szCs w:val="28"/>
        </w:rPr>
        <w:t xml:space="preserve"> Математика. Всероссийские олимпиады. Выпуск 2. - М.: Просвещение, 2009.</w:t>
      </w:r>
    </w:p>
    <w:p w:rsidR="00792850" w:rsidRPr="00792850" w:rsidRDefault="00792850" w:rsidP="00792850">
      <w:pPr>
        <w:pStyle w:val="5"/>
        <w:shd w:val="clear" w:color="auto" w:fill="auto"/>
        <w:spacing w:line="312" w:lineRule="auto"/>
        <w:ind w:firstLine="709"/>
        <w:jc w:val="both"/>
        <w:rPr>
          <w:sz w:val="28"/>
          <w:szCs w:val="28"/>
        </w:rPr>
      </w:pPr>
      <w:proofErr w:type="spellStart"/>
      <w:r w:rsidRPr="00792850">
        <w:rPr>
          <w:rStyle w:val="a8"/>
          <w:sz w:val="28"/>
          <w:szCs w:val="28"/>
        </w:rPr>
        <w:t>АгахановН.Х</w:t>
      </w:r>
      <w:proofErr w:type="spellEnd"/>
      <w:r w:rsidRPr="00792850">
        <w:rPr>
          <w:rStyle w:val="a8"/>
          <w:sz w:val="28"/>
          <w:szCs w:val="28"/>
        </w:rPr>
        <w:t xml:space="preserve">., </w:t>
      </w:r>
      <w:proofErr w:type="spellStart"/>
      <w:r w:rsidRPr="00792850">
        <w:rPr>
          <w:rStyle w:val="a8"/>
          <w:sz w:val="28"/>
          <w:szCs w:val="28"/>
        </w:rPr>
        <w:t>Подлипский</w:t>
      </w:r>
      <w:proofErr w:type="spellEnd"/>
      <w:r w:rsidRPr="00792850">
        <w:rPr>
          <w:rStyle w:val="a8"/>
          <w:sz w:val="28"/>
          <w:szCs w:val="28"/>
        </w:rPr>
        <w:t xml:space="preserve"> О.К., </w:t>
      </w:r>
      <w:proofErr w:type="spellStart"/>
      <w:r w:rsidRPr="00792850">
        <w:rPr>
          <w:rStyle w:val="a8"/>
          <w:sz w:val="28"/>
          <w:szCs w:val="28"/>
        </w:rPr>
        <w:t>РубановИ.С</w:t>
      </w:r>
      <w:proofErr w:type="spellEnd"/>
      <w:r w:rsidRPr="00792850">
        <w:rPr>
          <w:rStyle w:val="a8"/>
          <w:sz w:val="28"/>
          <w:szCs w:val="28"/>
        </w:rPr>
        <w:t>.</w:t>
      </w:r>
      <w:r w:rsidRPr="00792850">
        <w:rPr>
          <w:sz w:val="28"/>
          <w:szCs w:val="28"/>
        </w:rPr>
        <w:t xml:space="preserve"> Математика. Всероссийские олимпиады. Выпуск 3. - М.: Просвещение, 2011.</w:t>
      </w:r>
    </w:p>
    <w:p w:rsidR="00792850" w:rsidRPr="00792850" w:rsidRDefault="00792850" w:rsidP="00792850">
      <w:pPr>
        <w:pStyle w:val="5"/>
        <w:shd w:val="clear" w:color="auto" w:fill="auto"/>
        <w:spacing w:line="312" w:lineRule="auto"/>
        <w:ind w:firstLine="709"/>
        <w:jc w:val="both"/>
        <w:rPr>
          <w:sz w:val="28"/>
          <w:szCs w:val="28"/>
        </w:rPr>
      </w:pPr>
      <w:proofErr w:type="spellStart"/>
      <w:r w:rsidRPr="00792850">
        <w:rPr>
          <w:rStyle w:val="a8"/>
          <w:sz w:val="28"/>
          <w:szCs w:val="28"/>
        </w:rPr>
        <w:t>Агаханов</w:t>
      </w:r>
      <w:proofErr w:type="spellEnd"/>
      <w:r w:rsidRPr="00792850">
        <w:rPr>
          <w:rStyle w:val="a8"/>
          <w:sz w:val="28"/>
          <w:szCs w:val="28"/>
        </w:rPr>
        <w:t xml:space="preserve"> Н.Х., </w:t>
      </w:r>
      <w:proofErr w:type="spellStart"/>
      <w:r w:rsidRPr="00792850">
        <w:rPr>
          <w:rStyle w:val="a8"/>
          <w:sz w:val="28"/>
          <w:szCs w:val="28"/>
        </w:rPr>
        <w:t>Подлипский</w:t>
      </w:r>
      <w:proofErr w:type="spellEnd"/>
      <w:r w:rsidRPr="00792850">
        <w:rPr>
          <w:rStyle w:val="a8"/>
          <w:sz w:val="28"/>
          <w:szCs w:val="28"/>
        </w:rPr>
        <w:t xml:space="preserve"> О.К., </w:t>
      </w:r>
      <w:proofErr w:type="spellStart"/>
      <w:r w:rsidRPr="00792850">
        <w:rPr>
          <w:rStyle w:val="a8"/>
          <w:sz w:val="28"/>
          <w:szCs w:val="28"/>
        </w:rPr>
        <w:t>Рубанов</w:t>
      </w:r>
      <w:proofErr w:type="spellEnd"/>
      <w:r w:rsidRPr="00792850">
        <w:rPr>
          <w:rStyle w:val="a8"/>
          <w:sz w:val="28"/>
          <w:szCs w:val="28"/>
        </w:rPr>
        <w:t xml:space="preserve"> И.С.</w:t>
      </w:r>
      <w:r w:rsidRPr="00792850">
        <w:rPr>
          <w:sz w:val="28"/>
          <w:szCs w:val="28"/>
        </w:rPr>
        <w:t xml:space="preserve"> Математика. Всероссийские олимпиады. Выпуск 4. - М.: Просвещение, 2013.</w:t>
      </w:r>
    </w:p>
    <w:p w:rsidR="00792850" w:rsidRPr="00792850" w:rsidRDefault="00792850" w:rsidP="00792850">
      <w:pPr>
        <w:pStyle w:val="5"/>
        <w:shd w:val="clear" w:color="auto" w:fill="auto"/>
        <w:spacing w:line="312" w:lineRule="auto"/>
        <w:ind w:firstLine="709"/>
        <w:jc w:val="both"/>
        <w:rPr>
          <w:sz w:val="28"/>
          <w:szCs w:val="28"/>
        </w:rPr>
      </w:pPr>
      <w:proofErr w:type="spellStart"/>
      <w:r w:rsidRPr="00792850">
        <w:rPr>
          <w:rStyle w:val="a8"/>
          <w:sz w:val="28"/>
          <w:szCs w:val="28"/>
        </w:rPr>
        <w:t>Адельшин</w:t>
      </w:r>
      <w:proofErr w:type="spellEnd"/>
      <w:r w:rsidRPr="00792850">
        <w:rPr>
          <w:rStyle w:val="a8"/>
          <w:sz w:val="28"/>
          <w:szCs w:val="28"/>
        </w:rPr>
        <w:t xml:space="preserve"> </w:t>
      </w:r>
      <w:proofErr w:type="spellStart"/>
      <w:r w:rsidRPr="00792850">
        <w:rPr>
          <w:rStyle w:val="a8"/>
          <w:sz w:val="28"/>
          <w:szCs w:val="28"/>
        </w:rPr>
        <w:t>А.В.,Кукина</w:t>
      </w:r>
      <w:proofErr w:type="spellEnd"/>
      <w:r w:rsidRPr="00792850">
        <w:rPr>
          <w:rStyle w:val="a8"/>
          <w:sz w:val="28"/>
          <w:szCs w:val="28"/>
        </w:rPr>
        <w:t xml:space="preserve"> </w:t>
      </w:r>
      <w:proofErr w:type="spellStart"/>
      <w:r w:rsidRPr="00792850">
        <w:rPr>
          <w:rStyle w:val="a8"/>
          <w:sz w:val="28"/>
          <w:szCs w:val="28"/>
        </w:rPr>
        <w:t>Е.Г.,Латыпов</w:t>
      </w:r>
      <w:proofErr w:type="spellEnd"/>
      <w:r w:rsidRPr="00792850">
        <w:rPr>
          <w:rStyle w:val="a8"/>
          <w:sz w:val="28"/>
          <w:szCs w:val="28"/>
        </w:rPr>
        <w:t xml:space="preserve"> И.А. и др.</w:t>
      </w:r>
      <w:r w:rsidRPr="00792850">
        <w:rPr>
          <w:sz w:val="28"/>
          <w:szCs w:val="28"/>
        </w:rPr>
        <w:t xml:space="preserve"> Математическая олимпиада им. Г. П. Кукина. Омск, 2007-2009. - М.: МНИМО, 2011.</w:t>
      </w:r>
    </w:p>
    <w:p w:rsidR="00792850" w:rsidRPr="00792850" w:rsidRDefault="00792850" w:rsidP="00792850">
      <w:pPr>
        <w:pStyle w:val="5"/>
        <w:shd w:val="clear" w:color="auto" w:fill="auto"/>
        <w:spacing w:line="312" w:lineRule="auto"/>
        <w:ind w:firstLine="709"/>
        <w:jc w:val="both"/>
        <w:rPr>
          <w:sz w:val="28"/>
          <w:szCs w:val="28"/>
        </w:rPr>
      </w:pPr>
      <w:r w:rsidRPr="00792850">
        <w:rPr>
          <w:rStyle w:val="a8"/>
          <w:sz w:val="28"/>
          <w:szCs w:val="28"/>
        </w:rPr>
        <w:t xml:space="preserve">Андреева А.Н. ,Барабанов А.И., </w:t>
      </w:r>
      <w:proofErr w:type="spellStart"/>
      <w:r w:rsidRPr="00792850">
        <w:rPr>
          <w:rStyle w:val="a8"/>
          <w:sz w:val="28"/>
          <w:szCs w:val="28"/>
        </w:rPr>
        <w:t>Чернявский</w:t>
      </w:r>
      <w:proofErr w:type="spellEnd"/>
      <w:r w:rsidRPr="00792850">
        <w:rPr>
          <w:rStyle w:val="a8"/>
          <w:sz w:val="28"/>
          <w:szCs w:val="28"/>
        </w:rPr>
        <w:t xml:space="preserve"> И.Я.</w:t>
      </w:r>
      <w:r w:rsidRPr="00792850">
        <w:rPr>
          <w:sz w:val="28"/>
          <w:szCs w:val="28"/>
        </w:rPr>
        <w:t xml:space="preserve"> Саратовские математические олимпиады.1950/51-1994/95. (</w:t>
      </w:r>
      <w:r w:rsidRPr="00792850">
        <w:rPr>
          <w:rStyle w:val="11pt"/>
          <w:sz w:val="28"/>
          <w:szCs w:val="28"/>
        </w:rPr>
        <w:t>2</w:t>
      </w:r>
      <w:r w:rsidRPr="00792850">
        <w:rPr>
          <w:sz w:val="28"/>
          <w:szCs w:val="28"/>
        </w:rPr>
        <w:t>-</w:t>
      </w:r>
      <w:r w:rsidRPr="00792850">
        <w:rPr>
          <w:sz w:val="28"/>
          <w:szCs w:val="28"/>
          <w:lang w:val="en-US"/>
        </w:rPr>
        <w:t>e</w:t>
      </w:r>
      <w:r w:rsidRPr="00792850">
        <w:rPr>
          <w:sz w:val="28"/>
          <w:szCs w:val="28"/>
        </w:rPr>
        <w:t xml:space="preserve">. </w:t>
      </w:r>
      <w:proofErr w:type="gramStart"/>
      <w:r w:rsidRPr="00792850">
        <w:rPr>
          <w:sz w:val="28"/>
          <w:szCs w:val="28"/>
        </w:rPr>
        <w:t>исправленное</w:t>
      </w:r>
      <w:proofErr w:type="gramEnd"/>
      <w:r w:rsidRPr="00792850">
        <w:rPr>
          <w:sz w:val="28"/>
          <w:szCs w:val="28"/>
        </w:rPr>
        <w:t xml:space="preserve"> и дополненное). - М.: МЦНМО, 2013.</w:t>
      </w:r>
    </w:p>
    <w:p w:rsidR="00792850" w:rsidRPr="00792850" w:rsidRDefault="00792850" w:rsidP="00792850">
      <w:pPr>
        <w:pStyle w:val="5"/>
        <w:shd w:val="clear" w:color="auto" w:fill="auto"/>
        <w:spacing w:line="312" w:lineRule="auto"/>
        <w:ind w:firstLine="709"/>
        <w:jc w:val="both"/>
        <w:rPr>
          <w:sz w:val="28"/>
          <w:szCs w:val="28"/>
        </w:rPr>
      </w:pPr>
      <w:proofErr w:type="spellStart"/>
      <w:r w:rsidRPr="00792850">
        <w:rPr>
          <w:rStyle w:val="a8"/>
          <w:sz w:val="28"/>
          <w:szCs w:val="28"/>
        </w:rPr>
        <w:t>БабинскаяИ.Л</w:t>
      </w:r>
      <w:proofErr w:type="spellEnd"/>
      <w:r w:rsidRPr="00792850">
        <w:rPr>
          <w:rStyle w:val="a8"/>
          <w:sz w:val="28"/>
          <w:szCs w:val="28"/>
        </w:rPr>
        <w:t>.</w:t>
      </w:r>
      <w:r w:rsidRPr="00792850">
        <w:rPr>
          <w:sz w:val="28"/>
          <w:szCs w:val="28"/>
        </w:rPr>
        <w:t xml:space="preserve"> Задачи математических олимпиад. М.: Наука, 1975.</w:t>
      </w:r>
    </w:p>
    <w:p w:rsidR="00792850" w:rsidRPr="00792850" w:rsidRDefault="00792850" w:rsidP="00792850">
      <w:pPr>
        <w:pStyle w:val="5"/>
        <w:shd w:val="clear" w:color="auto" w:fill="auto"/>
        <w:spacing w:line="312" w:lineRule="auto"/>
        <w:ind w:firstLine="709"/>
        <w:jc w:val="both"/>
        <w:rPr>
          <w:sz w:val="28"/>
          <w:szCs w:val="28"/>
        </w:rPr>
      </w:pPr>
      <w:r w:rsidRPr="00792850">
        <w:rPr>
          <w:rStyle w:val="a8"/>
          <w:sz w:val="28"/>
          <w:szCs w:val="28"/>
        </w:rPr>
        <w:t xml:space="preserve">Блинков А.Д., </w:t>
      </w:r>
      <w:proofErr w:type="spellStart"/>
      <w:r w:rsidRPr="00792850">
        <w:rPr>
          <w:rStyle w:val="a8"/>
          <w:sz w:val="28"/>
          <w:szCs w:val="28"/>
        </w:rPr>
        <w:t>ГорскаяЕ.С</w:t>
      </w:r>
      <w:proofErr w:type="spellEnd"/>
      <w:r w:rsidRPr="00792850">
        <w:rPr>
          <w:rStyle w:val="a8"/>
          <w:sz w:val="28"/>
          <w:szCs w:val="28"/>
        </w:rPr>
        <w:t xml:space="preserve">., </w:t>
      </w:r>
      <w:proofErr w:type="spellStart"/>
      <w:r w:rsidRPr="00792850">
        <w:rPr>
          <w:rStyle w:val="a8"/>
          <w:sz w:val="28"/>
          <w:szCs w:val="28"/>
        </w:rPr>
        <w:t>ГуровицВ.М</w:t>
      </w:r>
      <w:proofErr w:type="spellEnd"/>
      <w:r w:rsidRPr="00792850">
        <w:rPr>
          <w:rStyle w:val="a8"/>
          <w:sz w:val="28"/>
          <w:szCs w:val="28"/>
        </w:rPr>
        <w:t>. (сост.).</w:t>
      </w:r>
      <w:r w:rsidRPr="00792850">
        <w:rPr>
          <w:sz w:val="28"/>
          <w:szCs w:val="28"/>
        </w:rPr>
        <w:t xml:space="preserve"> Московские математические регаты. - М.: МЦНМО, 2007.</w:t>
      </w:r>
    </w:p>
    <w:p w:rsidR="00792850" w:rsidRPr="00792850" w:rsidRDefault="00792850" w:rsidP="00792850">
      <w:pPr>
        <w:pStyle w:val="5"/>
        <w:shd w:val="clear" w:color="auto" w:fill="auto"/>
        <w:spacing w:line="312" w:lineRule="auto"/>
        <w:ind w:firstLine="709"/>
        <w:jc w:val="both"/>
        <w:rPr>
          <w:sz w:val="28"/>
          <w:szCs w:val="28"/>
        </w:rPr>
      </w:pPr>
      <w:r w:rsidRPr="00792850">
        <w:rPr>
          <w:rStyle w:val="a8"/>
          <w:sz w:val="28"/>
          <w:szCs w:val="28"/>
        </w:rPr>
        <w:t>Генкин С.А., Итенберг И.В., Фомин Д.В.</w:t>
      </w:r>
      <w:r w:rsidRPr="00792850">
        <w:rPr>
          <w:sz w:val="28"/>
          <w:szCs w:val="28"/>
        </w:rPr>
        <w:t xml:space="preserve"> Ленинградские математические кружки. - Киров: Аса, 1994.</w:t>
      </w:r>
    </w:p>
    <w:p w:rsidR="00792850" w:rsidRPr="00792850" w:rsidRDefault="00792850" w:rsidP="00792850">
      <w:pPr>
        <w:pStyle w:val="5"/>
        <w:shd w:val="clear" w:color="auto" w:fill="auto"/>
        <w:spacing w:line="312" w:lineRule="auto"/>
        <w:ind w:firstLine="709"/>
        <w:jc w:val="both"/>
        <w:rPr>
          <w:sz w:val="28"/>
          <w:szCs w:val="28"/>
        </w:rPr>
      </w:pPr>
      <w:proofErr w:type="spellStart"/>
      <w:r w:rsidRPr="00792850">
        <w:rPr>
          <w:rStyle w:val="a8"/>
          <w:sz w:val="28"/>
          <w:szCs w:val="28"/>
        </w:rPr>
        <w:t>ГорбачевН.В</w:t>
      </w:r>
      <w:proofErr w:type="spellEnd"/>
      <w:r w:rsidRPr="00792850">
        <w:rPr>
          <w:rStyle w:val="a8"/>
          <w:sz w:val="28"/>
          <w:szCs w:val="28"/>
        </w:rPr>
        <w:t>.</w:t>
      </w:r>
      <w:r w:rsidRPr="00792850">
        <w:rPr>
          <w:sz w:val="28"/>
          <w:szCs w:val="28"/>
        </w:rPr>
        <w:t xml:space="preserve"> Сборник олимпиадных задач по математике (3-е изд., стереотип.). - М.: МЦНМО, 2013.</w:t>
      </w:r>
    </w:p>
    <w:p w:rsidR="00792850" w:rsidRPr="00792850" w:rsidRDefault="00792850" w:rsidP="00792850">
      <w:pPr>
        <w:pStyle w:val="5"/>
        <w:shd w:val="clear" w:color="auto" w:fill="auto"/>
        <w:spacing w:line="312" w:lineRule="auto"/>
        <w:ind w:firstLine="709"/>
        <w:jc w:val="both"/>
        <w:rPr>
          <w:sz w:val="28"/>
          <w:szCs w:val="28"/>
        </w:rPr>
      </w:pPr>
      <w:proofErr w:type="spellStart"/>
      <w:r w:rsidRPr="00792850">
        <w:rPr>
          <w:rStyle w:val="a8"/>
          <w:sz w:val="28"/>
          <w:szCs w:val="28"/>
        </w:rPr>
        <w:t>Гордин</w:t>
      </w:r>
      <w:proofErr w:type="spellEnd"/>
      <w:r w:rsidRPr="00792850">
        <w:rPr>
          <w:rStyle w:val="a8"/>
          <w:sz w:val="28"/>
          <w:szCs w:val="28"/>
        </w:rPr>
        <w:t xml:space="preserve"> Р.К.</w:t>
      </w:r>
      <w:r w:rsidRPr="00792850">
        <w:rPr>
          <w:sz w:val="28"/>
          <w:szCs w:val="28"/>
        </w:rPr>
        <w:t xml:space="preserve"> Это должен знать каждый </w:t>
      </w:r>
      <w:proofErr w:type="spellStart"/>
      <w:r w:rsidRPr="00792850">
        <w:rPr>
          <w:sz w:val="28"/>
          <w:szCs w:val="28"/>
        </w:rPr>
        <w:t>матшкольник</w:t>
      </w:r>
      <w:proofErr w:type="spellEnd"/>
      <w:r w:rsidRPr="00792850">
        <w:rPr>
          <w:sz w:val="28"/>
          <w:szCs w:val="28"/>
        </w:rPr>
        <w:t xml:space="preserve"> (</w:t>
      </w:r>
      <w:r w:rsidRPr="00792850">
        <w:rPr>
          <w:rStyle w:val="11pt"/>
          <w:sz w:val="28"/>
          <w:szCs w:val="28"/>
        </w:rPr>
        <w:t>6</w:t>
      </w:r>
      <w:r w:rsidRPr="00792850">
        <w:rPr>
          <w:sz w:val="28"/>
          <w:szCs w:val="28"/>
        </w:rPr>
        <w:t>-е издание, стереотипное). — М., МЦНМО, 2011.</w:t>
      </w:r>
    </w:p>
    <w:p w:rsidR="00792850" w:rsidRPr="00792850" w:rsidRDefault="00792850" w:rsidP="00792850">
      <w:pPr>
        <w:pStyle w:val="5"/>
        <w:shd w:val="clear" w:color="auto" w:fill="auto"/>
        <w:spacing w:line="312" w:lineRule="auto"/>
        <w:ind w:firstLine="709"/>
        <w:jc w:val="both"/>
        <w:rPr>
          <w:sz w:val="28"/>
          <w:szCs w:val="28"/>
        </w:rPr>
      </w:pPr>
      <w:proofErr w:type="spellStart"/>
      <w:r w:rsidRPr="00792850">
        <w:rPr>
          <w:rStyle w:val="a8"/>
          <w:sz w:val="28"/>
          <w:szCs w:val="28"/>
        </w:rPr>
        <w:t>Гордин</w:t>
      </w:r>
      <w:proofErr w:type="spellEnd"/>
      <w:r w:rsidRPr="00792850">
        <w:rPr>
          <w:rStyle w:val="a8"/>
          <w:sz w:val="28"/>
          <w:szCs w:val="28"/>
        </w:rPr>
        <w:t xml:space="preserve"> Р.К.</w:t>
      </w:r>
      <w:r w:rsidRPr="00792850">
        <w:rPr>
          <w:sz w:val="28"/>
          <w:szCs w:val="28"/>
        </w:rPr>
        <w:t xml:space="preserve"> Геометрия. Планиметрия. 7-9 классы (5-е издание, стереотипное). — М., МЦНМО, 2012.</w:t>
      </w:r>
    </w:p>
    <w:p w:rsidR="00792850" w:rsidRPr="00792850" w:rsidRDefault="00792850" w:rsidP="00792850">
      <w:pPr>
        <w:pStyle w:val="5"/>
        <w:shd w:val="clear" w:color="auto" w:fill="auto"/>
        <w:spacing w:line="312" w:lineRule="auto"/>
        <w:ind w:firstLine="709"/>
        <w:jc w:val="both"/>
        <w:rPr>
          <w:sz w:val="28"/>
          <w:szCs w:val="28"/>
        </w:rPr>
      </w:pPr>
      <w:proofErr w:type="spellStart"/>
      <w:r w:rsidRPr="00792850">
        <w:rPr>
          <w:rStyle w:val="a8"/>
          <w:sz w:val="28"/>
          <w:szCs w:val="28"/>
        </w:rPr>
        <w:t>Канель-Белов</w:t>
      </w:r>
      <w:proofErr w:type="spellEnd"/>
      <w:r w:rsidRPr="00792850">
        <w:rPr>
          <w:rStyle w:val="a8"/>
          <w:sz w:val="28"/>
          <w:szCs w:val="28"/>
        </w:rPr>
        <w:t xml:space="preserve"> А.Я., </w:t>
      </w:r>
      <w:proofErr w:type="spellStart"/>
      <w:r w:rsidRPr="00792850">
        <w:rPr>
          <w:rStyle w:val="a8"/>
          <w:sz w:val="28"/>
          <w:szCs w:val="28"/>
        </w:rPr>
        <w:t>Ковальджи</w:t>
      </w:r>
      <w:proofErr w:type="spellEnd"/>
      <w:r w:rsidRPr="00792850">
        <w:rPr>
          <w:rStyle w:val="a8"/>
          <w:sz w:val="28"/>
          <w:szCs w:val="28"/>
        </w:rPr>
        <w:t xml:space="preserve"> А.К.</w:t>
      </w:r>
      <w:r w:rsidRPr="00792850">
        <w:rPr>
          <w:sz w:val="28"/>
          <w:szCs w:val="28"/>
        </w:rPr>
        <w:t xml:space="preserve"> Как решают нестандартные задачи (</w:t>
      </w:r>
      <w:r w:rsidRPr="00792850">
        <w:rPr>
          <w:rStyle w:val="11pt"/>
          <w:sz w:val="28"/>
          <w:szCs w:val="28"/>
        </w:rPr>
        <w:t>8</w:t>
      </w:r>
      <w:r w:rsidRPr="00792850">
        <w:rPr>
          <w:sz w:val="28"/>
          <w:szCs w:val="28"/>
        </w:rPr>
        <w:t xml:space="preserve">-е, </w:t>
      </w:r>
      <w:proofErr w:type="gramStart"/>
      <w:r w:rsidRPr="00792850">
        <w:rPr>
          <w:sz w:val="28"/>
          <w:szCs w:val="28"/>
        </w:rPr>
        <w:t>стереотипное</w:t>
      </w:r>
      <w:proofErr w:type="gramEnd"/>
      <w:r w:rsidRPr="00792850">
        <w:rPr>
          <w:sz w:val="28"/>
          <w:szCs w:val="28"/>
        </w:rPr>
        <w:t>).</w:t>
      </w:r>
    </w:p>
    <w:p w:rsidR="00792850" w:rsidRPr="00792850" w:rsidRDefault="00792850" w:rsidP="00792850">
      <w:pPr>
        <w:pStyle w:val="5"/>
        <w:numPr>
          <w:ilvl w:val="0"/>
          <w:numId w:val="15"/>
        </w:numPr>
        <w:shd w:val="clear" w:color="auto" w:fill="auto"/>
        <w:tabs>
          <w:tab w:val="left" w:pos="318"/>
        </w:tabs>
        <w:spacing w:line="312" w:lineRule="auto"/>
        <w:ind w:firstLine="709"/>
        <w:jc w:val="both"/>
        <w:rPr>
          <w:sz w:val="28"/>
          <w:szCs w:val="28"/>
        </w:rPr>
      </w:pPr>
      <w:r w:rsidRPr="00792850">
        <w:rPr>
          <w:sz w:val="28"/>
          <w:szCs w:val="28"/>
        </w:rPr>
        <w:t>М., МЦНМО, 2014.</w:t>
      </w:r>
    </w:p>
    <w:p w:rsidR="00792850" w:rsidRPr="00792850" w:rsidRDefault="00792850" w:rsidP="00792850">
      <w:pPr>
        <w:pStyle w:val="5"/>
        <w:shd w:val="clear" w:color="auto" w:fill="auto"/>
        <w:spacing w:line="312" w:lineRule="auto"/>
        <w:ind w:firstLine="709"/>
        <w:jc w:val="both"/>
        <w:rPr>
          <w:sz w:val="28"/>
          <w:szCs w:val="28"/>
        </w:rPr>
      </w:pPr>
      <w:r w:rsidRPr="00792850">
        <w:rPr>
          <w:rStyle w:val="a8"/>
          <w:sz w:val="28"/>
          <w:szCs w:val="28"/>
        </w:rPr>
        <w:t>Кноп К.А.</w:t>
      </w:r>
      <w:r w:rsidRPr="00792850">
        <w:rPr>
          <w:sz w:val="28"/>
          <w:szCs w:val="28"/>
        </w:rPr>
        <w:t xml:space="preserve"> Взвешивания и алгоритмы: от головоломок к задачам (3-е, </w:t>
      </w:r>
      <w:proofErr w:type="gramStart"/>
      <w:r w:rsidRPr="00792850">
        <w:rPr>
          <w:sz w:val="28"/>
          <w:szCs w:val="28"/>
        </w:rPr>
        <w:t>стереотипное</w:t>
      </w:r>
      <w:proofErr w:type="gramEnd"/>
      <w:r w:rsidRPr="00792850">
        <w:rPr>
          <w:sz w:val="28"/>
          <w:szCs w:val="28"/>
        </w:rPr>
        <w:t>). — М., МЦНМО, 2014.</w:t>
      </w:r>
    </w:p>
    <w:p w:rsidR="00792850" w:rsidRPr="00792850" w:rsidRDefault="00792850" w:rsidP="00792850">
      <w:pPr>
        <w:pStyle w:val="5"/>
        <w:shd w:val="clear" w:color="auto" w:fill="auto"/>
        <w:spacing w:line="312" w:lineRule="auto"/>
        <w:ind w:firstLine="709"/>
        <w:jc w:val="both"/>
        <w:rPr>
          <w:sz w:val="28"/>
          <w:szCs w:val="28"/>
        </w:rPr>
      </w:pPr>
      <w:proofErr w:type="spellStart"/>
      <w:r w:rsidRPr="00792850">
        <w:rPr>
          <w:rStyle w:val="a8"/>
          <w:sz w:val="28"/>
          <w:szCs w:val="28"/>
        </w:rPr>
        <w:t>КозловаЕ</w:t>
      </w:r>
      <w:proofErr w:type="spellEnd"/>
      <w:r w:rsidRPr="00792850">
        <w:rPr>
          <w:rStyle w:val="a8"/>
          <w:sz w:val="28"/>
          <w:szCs w:val="28"/>
        </w:rPr>
        <w:t>. Г..</w:t>
      </w:r>
      <w:r w:rsidRPr="00792850">
        <w:rPr>
          <w:sz w:val="28"/>
          <w:szCs w:val="28"/>
        </w:rPr>
        <w:t xml:space="preserve"> Сказки и подсказки (задачи для математического кружка) (7-е издание, стереотипное).— М., МЦНМО, 2013.</w:t>
      </w:r>
    </w:p>
    <w:p w:rsidR="00792850" w:rsidRPr="00792850" w:rsidRDefault="00792850" w:rsidP="00792850">
      <w:pPr>
        <w:pStyle w:val="5"/>
        <w:shd w:val="clear" w:color="auto" w:fill="auto"/>
        <w:spacing w:line="312" w:lineRule="auto"/>
        <w:ind w:firstLine="709"/>
        <w:jc w:val="both"/>
        <w:rPr>
          <w:sz w:val="28"/>
          <w:szCs w:val="28"/>
        </w:rPr>
      </w:pPr>
      <w:proofErr w:type="spellStart"/>
      <w:r w:rsidRPr="00792850">
        <w:rPr>
          <w:rStyle w:val="a8"/>
          <w:sz w:val="28"/>
          <w:szCs w:val="28"/>
        </w:rPr>
        <w:t>Кордемский</w:t>
      </w:r>
      <w:proofErr w:type="spellEnd"/>
      <w:r w:rsidRPr="00792850">
        <w:rPr>
          <w:rStyle w:val="a8"/>
          <w:sz w:val="28"/>
          <w:szCs w:val="28"/>
        </w:rPr>
        <w:t xml:space="preserve"> Б.А.</w:t>
      </w:r>
      <w:r w:rsidRPr="00792850">
        <w:rPr>
          <w:sz w:val="28"/>
          <w:szCs w:val="28"/>
        </w:rPr>
        <w:t xml:space="preserve"> Математическая смекалка. - М., ГИФМЛ, 1958 — 576 </w:t>
      </w:r>
      <w:r w:rsidRPr="00792850">
        <w:rPr>
          <w:sz w:val="28"/>
          <w:szCs w:val="28"/>
        </w:rPr>
        <w:lastRenderedPageBreak/>
        <w:t>с.</w:t>
      </w:r>
    </w:p>
    <w:p w:rsidR="00792850" w:rsidRPr="00792850" w:rsidRDefault="00792850" w:rsidP="00792850">
      <w:pPr>
        <w:pStyle w:val="5"/>
        <w:shd w:val="clear" w:color="auto" w:fill="auto"/>
        <w:spacing w:line="312" w:lineRule="auto"/>
        <w:ind w:firstLine="709"/>
        <w:jc w:val="both"/>
        <w:rPr>
          <w:sz w:val="28"/>
          <w:szCs w:val="28"/>
        </w:rPr>
      </w:pPr>
      <w:proofErr w:type="spellStart"/>
      <w:r w:rsidRPr="00792850">
        <w:rPr>
          <w:rStyle w:val="a8"/>
          <w:sz w:val="28"/>
          <w:szCs w:val="28"/>
        </w:rPr>
        <w:t>РаскинаИ</w:t>
      </w:r>
      <w:proofErr w:type="spellEnd"/>
      <w:r w:rsidRPr="00792850">
        <w:rPr>
          <w:rStyle w:val="a8"/>
          <w:sz w:val="28"/>
          <w:szCs w:val="28"/>
        </w:rPr>
        <w:t xml:space="preserve">. В, </w:t>
      </w:r>
      <w:proofErr w:type="spellStart"/>
      <w:r w:rsidRPr="00792850">
        <w:rPr>
          <w:rStyle w:val="a8"/>
          <w:sz w:val="28"/>
          <w:szCs w:val="28"/>
        </w:rPr>
        <w:t>Шноль</w:t>
      </w:r>
      <w:proofErr w:type="spellEnd"/>
      <w:r w:rsidRPr="00792850">
        <w:rPr>
          <w:rStyle w:val="a8"/>
          <w:sz w:val="28"/>
          <w:szCs w:val="28"/>
        </w:rPr>
        <w:t xml:space="preserve"> Д. Э.</w:t>
      </w:r>
      <w:r w:rsidRPr="00792850">
        <w:rPr>
          <w:sz w:val="28"/>
          <w:szCs w:val="28"/>
        </w:rPr>
        <w:t xml:space="preserve"> Логические задачи. - М.: МЦНМО, 2014.</w:t>
      </w:r>
    </w:p>
    <w:p w:rsidR="00792850" w:rsidRPr="00792850" w:rsidRDefault="00792850" w:rsidP="00792850">
      <w:pPr>
        <w:pStyle w:val="5"/>
        <w:shd w:val="clear" w:color="auto" w:fill="auto"/>
        <w:spacing w:line="312" w:lineRule="auto"/>
        <w:ind w:firstLine="709"/>
        <w:jc w:val="both"/>
        <w:rPr>
          <w:sz w:val="28"/>
          <w:szCs w:val="28"/>
        </w:rPr>
      </w:pPr>
    </w:p>
    <w:p w:rsidR="00792850" w:rsidRPr="00792850" w:rsidRDefault="00792850" w:rsidP="00792850">
      <w:pPr>
        <w:spacing w:line="312" w:lineRule="auto"/>
        <w:ind w:firstLine="709"/>
        <w:jc w:val="both"/>
        <w:rPr>
          <w:rFonts w:ascii="Times New Roman" w:hAnsi="Times New Roman" w:cs="Times New Roman"/>
          <w:b/>
          <w:sz w:val="28"/>
          <w:szCs w:val="28"/>
        </w:rPr>
      </w:pPr>
      <w:r w:rsidRPr="00792850">
        <w:rPr>
          <w:rFonts w:ascii="Times New Roman" w:hAnsi="Times New Roman" w:cs="Times New Roman"/>
          <w:b/>
          <w:sz w:val="28"/>
          <w:szCs w:val="28"/>
        </w:rPr>
        <w:t xml:space="preserve">Интернет-ресурсы: </w:t>
      </w:r>
    </w:p>
    <w:p w:rsidR="00792850" w:rsidRPr="00792850" w:rsidRDefault="00792850" w:rsidP="00792850">
      <w:pPr>
        <w:spacing w:line="312" w:lineRule="auto"/>
        <w:ind w:firstLine="709"/>
        <w:jc w:val="both"/>
        <w:rPr>
          <w:rFonts w:ascii="Times New Roman" w:hAnsi="Times New Roman" w:cs="Times New Roman"/>
          <w:b/>
          <w:sz w:val="28"/>
          <w:szCs w:val="28"/>
        </w:rPr>
      </w:pPr>
    </w:p>
    <w:p w:rsidR="00792850" w:rsidRPr="00E924A3" w:rsidRDefault="00E9170C" w:rsidP="00792850">
      <w:pPr>
        <w:pStyle w:val="21"/>
        <w:widowControl w:val="0"/>
        <w:shd w:val="clear" w:color="auto" w:fill="auto"/>
        <w:spacing w:after="0" w:line="312" w:lineRule="auto"/>
        <w:ind w:firstLine="709"/>
        <w:jc w:val="both"/>
        <w:rPr>
          <w:rFonts w:cs="Times New Roman"/>
          <w:sz w:val="28"/>
          <w:szCs w:val="28"/>
          <w:lang w:val="en-US"/>
        </w:rPr>
      </w:pPr>
      <w:hyperlink r:id="rId8" w:history="1">
        <w:proofErr w:type="gramStart"/>
        <w:r w:rsidR="00792850" w:rsidRPr="00792850">
          <w:rPr>
            <w:rStyle w:val="a3"/>
            <w:rFonts w:cs="Times New Roman"/>
            <w:sz w:val="28"/>
            <w:szCs w:val="28"/>
            <w:lang w:val="en-US"/>
          </w:rPr>
          <w:t>http</w:t>
        </w:r>
        <w:proofErr w:type="gramEnd"/>
        <w:r w:rsidR="00792850" w:rsidRPr="00E924A3">
          <w:rPr>
            <w:rStyle w:val="a3"/>
            <w:rFonts w:cs="Times New Roman"/>
            <w:sz w:val="28"/>
            <w:szCs w:val="28"/>
            <w:lang w:val="en-US"/>
          </w:rPr>
          <w:t>: //</w:t>
        </w:r>
        <w:r w:rsidR="00792850" w:rsidRPr="00792850">
          <w:rPr>
            <w:rStyle w:val="a3"/>
            <w:rFonts w:cs="Times New Roman"/>
            <w:sz w:val="28"/>
            <w:szCs w:val="28"/>
            <w:lang w:val="en-US"/>
          </w:rPr>
          <w:t>www</w:t>
        </w:r>
        <w:r w:rsidR="00792850" w:rsidRPr="00E924A3">
          <w:rPr>
            <w:rStyle w:val="a3"/>
            <w:rFonts w:cs="Times New Roman"/>
            <w:sz w:val="28"/>
            <w:szCs w:val="28"/>
            <w:lang w:val="en-US"/>
          </w:rPr>
          <w:t>.</w:t>
        </w:r>
        <w:r w:rsidR="00792850" w:rsidRPr="00792850">
          <w:rPr>
            <w:rStyle w:val="a3"/>
            <w:rFonts w:cs="Times New Roman"/>
            <w:sz w:val="28"/>
            <w:szCs w:val="28"/>
            <w:lang w:val="en-US"/>
          </w:rPr>
          <w:t>probl</w:t>
        </w:r>
        <w:r w:rsidR="00792850" w:rsidRPr="00E924A3">
          <w:rPr>
            <w:rStyle w:val="a3"/>
            <w:rFonts w:cs="Times New Roman"/>
            <w:sz w:val="28"/>
            <w:szCs w:val="28"/>
            <w:lang w:val="en-US"/>
          </w:rPr>
          <w:t xml:space="preserve"> </w:t>
        </w:r>
        <w:proofErr w:type="spellStart"/>
        <w:r w:rsidR="00792850" w:rsidRPr="00792850">
          <w:rPr>
            <w:rStyle w:val="a3"/>
            <w:rFonts w:cs="Times New Roman"/>
            <w:sz w:val="28"/>
            <w:szCs w:val="28"/>
            <w:lang w:val="en-US"/>
          </w:rPr>
          <w:t>ems</w:t>
        </w:r>
        <w:proofErr w:type="spellEnd"/>
        <w:r w:rsidR="00792850" w:rsidRPr="00E924A3">
          <w:rPr>
            <w:rStyle w:val="a3"/>
            <w:rFonts w:cs="Times New Roman"/>
            <w:sz w:val="28"/>
            <w:szCs w:val="28"/>
            <w:lang w:val="en-US"/>
          </w:rPr>
          <w:t xml:space="preserve"> .</w:t>
        </w:r>
        <w:proofErr w:type="spellStart"/>
        <w:r w:rsidR="00792850" w:rsidRPr="00792850">
          <w:rPr>
            <w:rStyle w:val="a3"/>
            <w:rFonts w:cs="Times New Roman"/>
            <w:sz w:val="28"/>
            <w:szCs w:val="28"/>
            <w:lang w:val="en-US"/>
          </w:rPr>
          <w:t>ru</w:t>
        </w:r>
        <w:proofErr w:type="spellEnd"/>
        <w:r w:rsidR="00792850" w:rsidRPr="00E924A3">
          <w:rPr>
            <w:rStyle w:val="a3"/>
            <w:rFonts w:cs="Times New Roman"/>
            <w:sz w:val="28"/>
            <w:szCs w:val="28"/>
            <w:lang w:val="en-US"/>
          </w:rPr>
          <w:t>/</w:t>
        </w:r>
      </w:hyperlink>
    </w:p>
    <w:p w:rsidR="00792850" w:rsidRPr="00E924A3" w:rsidRDefault="00E9170C" w:rsidP="00792850">
      <w:pPr>
        <w:spacing w:line="312" w:lineRule="auto"/>
        <w:ind w:firstLine="709"/>
        <w:jc w:val="both"/>
        <w:rPr>
          <w:rFonts w:ascii="Times New Roman" w:hAnsi="Times New Roman" w:cs="Times New Roman"/>
          <w:sz w:val="28"/>
          <w:szCs w:val="28"/>
          <w:lang w:val="en-US"/>
        </w:rPr>
      </w:pPr>
      <w:hyperlink r:id="rId9" w:history="1">
        <w:r w:rsidR="00792850" w:rsidRPr="00792850">
          <w:rPr>
            <w:rStyle w:val="a3"/>
            <w:rFonts w:ascii="Times New Roman" w:hAnsi="Times New Roman" w:cs="Times New Roman"/>
            <w:sz w:val="28"/>
            <w:szCs w:val="28"/>
            <w:lang w:val="en-US"/>
          </w:rPr>
          <w:t>http</w:t>
        </w:r>
        <w:r w:rsidR="00792850" w:rsidRPr="00E924A3">
          <w:rPr>
            <w:rStyle w:val="a3"/>
            <w:rFonts w:ascii="Times New Roman" w:hAnsi="Times New Roman" w:cs="Times New Roman"/>
            <w:sz w:val="28"/>
            <w:szCs w:val="28"/>
            <w:lang w:val="en-US"/>
          </w:rPr>
          <w:t>://</w:t>
        </w:r>
        <w:r w:rsidR="00792850" w:rsidRPr="00792850">
          <w:rPr>
            <w:rStyle w:val="a3"/>
            <w:rFonts w:ascii="Times New Roman" w:hAnsi="Times New Roman" w:cs="Times New Roman"/>
            <w:sz w:val="28"/>
            <w:szCs w:val="28"/>
            <w:lang w:val="en-US"/>
          </w:rPr>
          <w:t>allmath</w:t>
        </w:r>
        <w:r w:rsidR="00792850" w:rsidRPr="00E924A3">
          <w:rPr>
            <w:rStyle w:val="a3"/>
            <w:rFonts w:ascii="Times New Roman" w:hAnsi="Times New Roman" w:cs="Times New Roman"/>
            <w:sz w:val="28"/>
            <w:szCs w:val="28"/>
            <w:lang w:val="en-US"/>
          </w:rPr>
          <w:t>.</w:t>
        </w:r>
        <w:r w:rsidR="00792850" w:rsidRPr="00792850">
          <w:rPr>
            <w:rStyle w:val="a3"/>
            <w:rFonts w:ascii="Times New Roman" w:hAnsi="Times New Roman" w:cs="Times New Roman"/>
            <w:sz w:val="28"/>
            <w:szCs w:val="28"/>
            <w:lang w:val="en-US"/>
          </w:rPr>
          <w:t>ru</w:t>
        </w:r>
        <w:r w:rsidR="00792850" w:rsidRPr="00E924A3">
          <w:rPr>
            <w:rStyle w:val="a3"/>
            <w:rFonts w:ascii="Times New Roman" w:hAnsi="Times New Roman" w:cs="Times New Roman"/>
            <w:sz w:val="28"/>
            <w:szCs w:val="28"/>
            <w:lang w:val="en-US"/>
          </w:rPr>
          <w:t>/</w:t>
        </w:r>
      </w:hyperlink>
    </w:p>
    <w:p w:rsidR="00792850" w:rsidRPr="00E924A3" w:rsidRDefault="00E9170C" w:rsidP="00792850">
      <w:pPr>
        <w:spacing w:line="312" w:lineRule="auto"/>
        <w:ind w:firstLine="709"/>
        <w:jc w:val="both"/>
        <w:rPr>
          <w:rFonts w:ascii="Times New Roman" w:hAnsi="Times New Roman" w:cs="Times New Roman"/>
          <w:sz w:val="28"/>
          <w:szCs w:val="28"/>
          <w:lang w:val="en-US"/>
        </w:rPr>
      </w:pPr>
      <w:hyperlink r:id="rId10" w:history="1">
        <w:r w:rsidR="00792850" w:rsidRPr="00792850">
          <w:rPr>
            <w:rStyle w:val="a3"/>
            <w:rFonts w:ascii="Times New Roman" w:hAnsi="Times New Roman" w:cs="Times New Roman"/>
            <w:sz w:val="28"/>
            <w:szCs w:val="28"/>
            <w:lang w:val="en-US"/>
          </w:rPr>
          <w:t>http</w:t>
        </w:r>
        <w:r w:rsidR="00792850" w:rsidRPr="00E924A3">
          <w:rPr>
            <w:rStyle w:val="a3"/>
            <w:rFonts w:ascii="Times New Roman" w:hAnsi="Times New Roman" w:cs="Times New Roman"/>
            <w:sz w:val="28"/>
            <w:szCs w:val="28"/>
            <w:lang w:val="en-US"/>
          </w:rPr>
          <w:t>://</w:t>
        </w:r>
        <w:r w:rsidR="00792850" w:rsidRPr="00792850">
          <w:rPr>
            <w:rStyle w:val="a3"/>
            <w:rFonts w:ascii="Times New Roman" w:hAnsi="Times New Roman" w:cs="Times New Roman"/>
            <w:sz w:val="28"/>
            <w:szCs w:val="28"/>
            <w:lang w:val="en-US"/>
          </w:rPr>
          <w:t>www</w:t>
        </w:r>
        <w:r w:rsidR="00792850" w:rsidRPr="00E924A3">
          <w:rPr>
            <w:rStyle w:val="a3"/>
            <w:rFonts w:ascii="Times New Roman" w:hAnsi="Times New Roman" w:cs="Times New Roman"/>
            <w:sz w:val="28"/>
            <w:szCs w:val="28"/>
            <w:lang w:val="en-US"/>
          </w:rPr>
          <w:t>.</w:t>
        </w:r>
        <w:r w:rsidR="00792850" w:rsidRPr="00792850">
          <w:rPr>
            <w:rStyle w:val="a3"/>
            <w:rFonts w:ascii="Times New Roman" w:hAnsi="Times New Roman" w:cs="Times New Roman"/>
            <w:sz w:val="28"/>
            <w:szCs w:val="28"/>
            <w:lang w:val="en-US"/>
          </w:rPr>
          <w:t>den</w:t>
        </w:r>
        <w:r w:rsidR="00792850" w:rsidRPr="00E924A3">
          <w:rPr>
            <w:rStyle w:val="a3"/>
            <w:rFonts w:ascii="Times New Roman" w:hAnsi="Times New Roman" w:cs="Times New Roman"/>
            <w:sz w:val="28"/>
            <w:szCs w:val="28"/>
            <w:lang w:val="en-US"/>
          </w:rPr>
          <w:t>-</w:t>
        </w:r>
        <w:r w:rsidR="00792850" w:rsidRPr="00792850">
          <w:rPr>
            <w:rStyle w:val="a3"/>
            <w:rFonts w:ascii="Times New Roman" w:hAnsi="Times New Roman" w:cs="Times New Roman"/>
            <w:sz w:val="28"/>
            <w:szCs w:val="28"/>
            <w:lang w:val="en-US"/>
          </w:rPr>
          <w:t>za</w:t>
        </w:r>
        <w:r w:rsidR="00792850" w:rsidRPr="00E924A3">
          <w:rPr>
            <w:rStyle w:val="a3"/>
            <w:rFonts w:ascii="Times New Roman" w:hAnsi="Times New Roman" w:cs="Times New Roman"/>
            <w:sz w:val="28"/>
            <w:szCs w:val="28"/>
            <w:lang w:val="en-US"/>
          </w:rPr>
          <w:t>-</w:t>
        </w:r>
        <w:r w:rsidR="00792850" w:rsidRPr="00792850">
          <w:rPr>
            <w:rStyle w:val="a3"/>
            <w:rFonts w:ascii="Times New Roman" w:hAnsi="Times New Roman" w:cs="Times New Roman"/>
            <w:sz w:val="28"/>
            <w:szCs w:val="28"/>
            <w:lang w:val="en-US"/>
          </w:rPr>
          <w:t>dnem</w:t>
        </w:r>
        <w:r w:rsidR="00792850" w:rsidRPr="00E924A3">
          <w:rPr>
            <w:rStyle w:val="a3"/>
            <w:rFonts w:ascii="Times New Roman" w:hAnsi="Times New Roman" w:cs="Times New Roman"/>
            <w:sz w:val="28"/>
            <w:szCs w:val="28"/>
            <w:lang w:val="en-US"/>
          </w:rPr>
          <w:t>.</w:t>
        </w:r>
        <w:r w:rsidR="00792850" w:rsidRPr="00792850">
          <w:rPr>
            <w:rStyle w:val="a3"/>
            <w:rFonts w:ascii="Times New Roman" w:hAnsi="Times New Roman" w:cs="Times New Roman"/>
            <w:sz w:val="28"/>
            <w:szCs w:val="28"/>
            <w:lang w:val="en-US"/>
          </w:rPr>
          <w:t>ru</w:t>
        </w:r>
        <w:r w:rsidR="00792850" w:rsidRPr="00E924A3">
          <w:rPr>
            <w:rStyle w:val="a3"/>
            <w:rFonts w:ascii="Times New Roman" w:hAnsi="Times New Roman" w:cs="Times New Roman"/>
            <w:sz w:val="28"/>
            <w:szCs w:val="28"/>
            <w:lang w:val="en-US"/>
          </w:rPr>
          <w:t>/</w:t>
        </w:r>
        <w:r w:rsidR="00792850" w:rsidRPr="00792850">
          <w:rPr>
            <w:rStyle w:val="a3"/>
            <w:rFonts w:ascii="Times New Roman" w:hAnsi="Times New Roman" w:cs="Times New Roman"/>
            <w:sz w:val="28"/>
            <w:szCs w:val="28"/>
            <w:lang w:val="en-US"/>
          </w:rPr>
          <w:t>page</w:t>
        </w:r>
        <w:r w:rsidR="00792850" w:rsidRPr="00E924A3">
          <w:rPr>
            <w:rStyle w:val="a3"/>
            <w:rFonts w:ascii="Times New Roman" w:hAnsi="Times New Roman" w:cs="Times New Roman"/>
            <w:sz w:val="28"/>
            <w:szCs w:val="28"/>
            <w:lang w:val="en-US"/>
          </w:rPr>
          <w:t>.</w:t>
        </w:r>
        <w:r w:rsidR="00792850" w:rsidRPr="00792850">
          <w:rPr>
            <w:rStyle w:val="a3"/>
            <w:rFonts w:ascii="Times New Roman" w:hAnsi="Times New Roman" w:cs="Times New Roman"/>
            <w:sz w:val="28"/>
            <w:szCs w:val="28"/>
            <w:lang w:val="en-US"/>
          </w:rPr>
          <w:t>php</w:t>
        </w:r>
        <w:r w:rsidR="00792850" w:rsidRPr="00E924A3">
          <w:rPr>
            <w:rStyle w:val="a3"/>
            <w:rFonts w:ascii="Times New Roman" w:hAnsi="Times New Roman" w:cs="Times New Roman"/>
            <w:sz w:val="28"/>
            <w:szCs w:val="28"/>
            <w:lang w:val="en-US"/>
          </w:rPr>
          <w:t>?</w:t>
        </w:r>
        <w:r w:rsidR="00792850" w:rsidRPr="00792850">
          <w:rPr>
            <w:rStyle w:val="a3"/>
            <w:rFonts w:ascii="Times New Roman" w:hAnsi="Times New Roman" w:cs="Times New Roman"/>
            <w:sz w:val="28"/>
            <w:szCs w:val="28"/>
            <w:lang w:val="en-US"/>
          </w:rPr>
          <w:t>article</w:t>
        </w:r>
        <w:r w:rsidR="00792850" w:rsidRPr="00E924A3">
          <w:rPr>
            <w:rStyle w:val="a3"/>
            <w:rFonts w:ascii="Times New Roman" w:hAnsi="Times New Roman" w:cs="Times New Roman"/>
            <w:sz w:val="28"/>
            <w:szCs w:val="28"/>
            <w:lang w:val="en-US"/>
          </w:rPr>
          <w:t>=97</w:t>
        </w:r>
      </w:hyperlink>
    </w:p>
    <w:p w:rsidR="00792850" w:rsidRPr="00E924A3" w:rsidRDefault="00E9170C" w:rsidP="00792850">
      <w:pPr>
        <w:spacing w:line="312" w:lineRule="auto"/>
        <w:ind w:firstLine="709"/>
        <w:jc w:val="both"/>
        <w:rPr>
          <w:rFonts w:ascii="Times New Roman" w:hAnsi="Times New Roman" w:cs="Times New Roman"/>
          <w:sz w:val="28"/>
          <w:szCs w:val="28"/>
          <w:lang w:val="en-US"/>
        </w:rPr>
      </w:pPr>
      <w:hyperlink r:id="rId11" w:history="1">
        <w:r w:rsidR="00792850" w:rsidRPr="00792850">
          <w:rPr>
            <w:rStyle w:val="a3"/>
            <w:rFonts w:ascii="Times New Roman" w:hAnsi="Times New Roman" w:cs="Times New Roman"/>
            <w:sz w:val="28"/>
            <w:szCs w:val="28"/>
            <w:lang w:val="en-US"/>
          </w:rPr>
          <w:t>http</w:t>
        </w:r>
        <w:r w:rsidR="00792850" w:rsidRPr="00E924A3">
          <w:rPr>
            <w:rStyle w:val="a3"/>
            <w:rFonts w:ascii="Times New Roman" w:hAnsi="Times New Roman" w:cs="Times New Roman"/>
            <w:sz w:val="28"/>
            <w:szCs w:val="28"/>
            <w:lang w:val="en-US"/>
          </w:rPr>
          <w:t>://</w:t>
        </w:r>
        <w:r w:rsidR="00792850" w:rsidRPr="00792850">
          <w:rPr>
            <w:rStyle w:val="a3"/>
            <w:rFonts w:ascii="Times New Roman" w:hAnsi="Times New Roman" w:cs="Times New Roman"/>
            <w:sz w:val="28"/>
            <w:szCs w:val="28"/>
            <w:lang w:val="en-US"/>
          </w:rPr>
          <w:t>aimakarov</w:t>
        </w:r>
        <w:r w:rsidR="00792850" w:rsidRPr="00E924A3">
          <w:rPr>
            <w:rStyle w:val="a3"/>
            <w:rFonts w:ascii="Times New Roman" w:hAnsi="Times New Roman" w:cs="Times New Roman"/>
            <w:sz w:val="28"/>
            <w:szCs w:val="28"/>
            <w:lang w:val="en-US"/>
          </w:rPr>
          <w:t>.</w:t>
        </w:r>
        <w:r w:rsidR="00792850" w:rsidRPr="00792850">
          <w:rPr>
            <w:rStyle w:val="a3"/>
            <w:rFonts w:ascii="Times New Roman" w:hAnsi="Times New Roman" w:cs="Times New Roman"/>
            <w:sz w:val="28"/>
            <w:szCs w:val="28"/>
            <w:lang w:val="en-US"/>
          </w:rPr>
          <w:t>cat</w:t>
        </w:r>
        <w:r w:rsidR="00792850" w:rsidRPr="00E924A3">
          <w:rPr>
            <w:rStyle w:val="a3"/>
            <w:rFonts w:ascii="Times New Roman" w:hAnsi="Times New Roman" w:cs="Times New Roman"/>
            <w:sz w:val="28"/>
            <w:szCs w:val="28"/>
            <w:lang w:val="en-US"/>
          </w:rPr>
          <w:t>.</w:t>
        </w:r>
        <w:r w:rsidR="00792850" w:rsidRPr="00792850">
          <w:rPr>
            <w:rStyle w:val="a3"/>
            <w:rFonts w:ascii="Times New Roman" w:hAnsi="Times New Roman" w:cs="Times New Roman"/>
            <w:sz w:val="28"/>
            <w:szCs w:val="28"/>
            <w:lang w:val="en-US"/>
          </w:rPr>
          <w:t>ru</w:t>
        </w:r>
        <w:r w:rsidR="00792850" w:rsidRPr="00E924A3">
          <w:rPr>
            <w:rStyle w:val="a3"/>
            <w:rFonts w:ascii="Times New Roman" w:hAnsi="Times New Roman" w:cs="Times New Roman"/>
            <w:sz w:val="28"/>
            <w:szCs w:val="28"/>
            <w:lang w:val="en-US"/>
          </w:rPr>
          <w:t>/</w:t>
        </w:r>
        <w:r w:rsidR="00792850" w:rsidRPr="00792850">
          <w:rPr>
            <w:rStyle w:val="a3"/>
            <w:rFonts w:ascii="Times New Roman" w:hAnsi="Times New Roman" w:cs="Times New Roman"/>
            <w:sz w:val="28"/>
            <w:szCs w:val="28"/>
            <w:lang w:val="en-US"/>
          </w:rPr>
          <w:t>school</w:t>
        </w:r>
        <w:r w:rsidR="00792850" w:rsidRPr="00E924A3">
          <w:rPr>
            <w:rStyle w:val="a3"/>
            <w:rFonts w:ascii="Times New Roman" w:hAnsi="Times New Roman" w:cs="Times New Roman"/>
            <w:sz w:val="28"/>
            <w:szCs w:val="28"/>
            <w:lang w:val="en-US"/>
          </w:rPr>
          <w:t>/</w:t>
        </w:r>
        <w:r w:rsidR="00792850" w:rsidRPr="00792850">
          <w:rPr>
            <w:rStyle w:val="a3"/>
            <w:rFonts w:ascii="Times New Roman" w:hAnsi="Times New Roman" w:cs="Times New Roman"/>
            <w:sz w:val="28"/>
            <w:szCs w:val="28"/>
            <w:lang w:val="en-US"/>
          </w:rPr>
          <w:t>school</w:t>
        </w:r>
        <w:r w:rsidR="00792850" w:rsidRPr="00E924A3">
          <w:rPr>
            <w:rStyle w:val="a3"/>
            <w:rFonts w:ascii="Times New Roman" w:hAnsi="Times New Roman" w:cs="Times New Roman"/>
            <w:sz w:val="28"/>
            <w:szCs w:val="28"/>
            <w:lang w:val="en-US"/>
          </w:rPr>
          <w:t>.</w:t>
        </w:r>
        <w:r w:rsidR="00792850" w:rsidRPr="00792850">
          <w:rPr>
            <w:rStyle w:val="a3"/>
            <w:rFonts w:ascii="Times New Roman" w:hAnsi="Times New Roman" w:cs="Times New Roman"/>
            <w:sz w:val="28"/>
            <w:szCs w:val="28"/>
            <w:lang w:val="en-US"/>
          </w:rPr>
          <w:t>html</w:t>
        </w:r>
      </w:hyperlink>
    </w:p>
    <w:p w:rsidR="00792850" w:rsidRPr="00E924A3" w:rsidRDefault="00792850" w:rsidP="00792850">
      <w:pPr>
        <w:spacing w:line="312" w:lineRule="auto"/>
        <w:ind w:firstLine="709"/>
        <w:rPr>
          <w:rFonts w:ascii="Times New Roman" w:hAnsi="Times New Roman" w:cs="Times New Roman"/>
          <w:sz w:val="28"/>
          <w:szCs w:val="28"/>
          <w:lang w:val="en-US"/>
        </w:rPr>
      </w:pPr>
    </w:p>
    <w:p w:rsidR="00A834C4" w:rsidRPr="00E924A3" w:rsidRDefault="00A834C4" w:rsidP="00792850">
      <w:pPr>
        <w:spacing w:line="312" w:lineRule="auto"/>
        <w:ind w:firstLine="709"/>
        <w:rPr>
          <w:rFonts w:ascii="Times New Roman" w:hAnsi="Times New Roman" w:cs="Times New Roman"/>
          <w:sz w:val="28"/>
          <w:szCs w:val="28"/>
          <w:lang w:val="en-US"/>
        </w:rPr>
      </w:pPr>
    </w:p>
    <w:sectPr w:rsidR="00A834C4" w:rsidRPr="00E924A3" w:rsidSect="0079285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C26" w:rsidRDefault="00730C26" w:rsidP="00730C26">
      <w:r>
        <w:separator/>
      </w:r>
    </w:p>
  </w:endnote>
  <w:endnote w:type="continuationSeparator" w:id="1">
    <w:p w:rsidR="00730C26" w:rsidRDefault="00730C26" w:rsidP="00730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7E" w:rsidRDefault="00E9170C">
    <w:pPr>
      <w:rPr>
        <w:sz w:val="2"/>
        <w:szCs w:val="2"/>
      </w:rPr>
    </w:pPr>
    <w:r w:rsidRPr="00E9170C">
      <w:pict>
        <v:shapetype id="_x0000_t202" coordsize="21600,21600" o:spt="202" path="m,l,21600r21600,l21600,xe">
          <v:stroke joinstyle="miter"/>
          <v:path gradientshapeok="t" o:connecttype="rect"/>
        </v:shapetype>
        <v:shape id="_x0000_s2049" type="#_x0000_t202" style="position:absolute;margin-left:320.95pt;margin-top:797.5pt;width:10.1pt;height:7.9pt;z-index:-251658752;mso-wrap-style:none;mso-wrap-distance-left:5pt;mso-wrap-distance-right:5pt;mso-position-horizontal-relative:page;mso-position-vertical-relative:page" wrapcoords="0 0" filled="f" stroked="f">
          <v:textbox style="mso-next-textbox:#_x0000_s2049;mso-fit-shape-to-text:t" inset="0,0,0,0">
            <w:txbxContent>
              <w:p w:rsidR="0044027E" w:rsidRDefault="00E9170C">
                <w:r>
                  <w:fldChar w:fldCharType="begin"/>
                </w:r>
                <w:r w:rsidR="00792850">
                  <w:instrText xml:space="preserve"> PAGE \* MERGEFORMAT </w:instrText>
                </w:r>
                <w:r>
                  <w:fldChar w:fldCharType="separate"/>
                </w:r>
                <w:r w:rsidR="00916989" w:rsidRPr="00916989">
                  <w:rPr>
                    <w:rStyle w:val="a5"/>
                    <w:rFonts w:eastAsia="Microsoft Sans Serif"/>
                    <w:noProof/>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C26" w:rsidRDefault="00730C26" w:rsidP="00730C26">
      <w:r>
        <w:separator/>
      </w:r>
    </w:p>
  </w:footnote>
  <w:footnote w:type="continuationSeparator" w:id="1">
    <w:p w:rsidR="00730C26" w:rsidRDefault="00730C26" w:rsidP="00730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F21"/>
    <w:multiLevelType w:val="multilevel"/>
    <w:tmpl w:val="F3C457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7"/>
        <w:u w:val="none"/>
      </w:rPr>
    </w:lvl>
    <w:lvl w:ilvl="6">
      <w:start w:val="2005"/>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1">
    <w:nsid w:val="052C1400"/>
    <w:multiLevelType w:val="hybridMultilevel"/>
    <w:tmpl w:val="D960E9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E612E4"/>
    <w:multiLevelType w:val="hybridMultilevel"/>
    <w:tmpl w:val="D21E788C"/>
    <w:lvl w:ilvl="0" w:tplc="05B8A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2E6481"/>
    <w:multiLevelType w:val="hybridMultilevel"/>
    <w:tmpl w:val="ECDC5ACA"/>
    <w:lvl w:ilvl="0" w:tplc="E6060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E079C5"/>
    <w:multiLevelType w:val="multilevel"/>
    <w:tmpl w:val="1A36D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760D2"/>
    <w:multiLevelType w:val="hybridMultilevel"/>
    <w:tmpl w:val="4558D13C"/>
    <w:lvl w:ilvl="0" w:tplc="E6060DA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82396B"/>
    <w:multiLevelType w:val="multilevel"/>
    <w:tmpl w:val="D2CC91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7"/>
        <w:u w:val="none"/>
      </w:rPr>
    </w:lvl>
    <w:lvl w:ilvl="6">
      <w:start w:val="2005"/>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7">
    <w:nsid w:val="33FE4634"/>
    <w:multiLevelType w:val="hybridMultilevel"/>
    <w:tmpl w:val="DB88ABAA"/>
    <w:lvl w:ilvl="0" w:tplc="E6060DA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6C01E7"/>
    <w:multiLevelType w:val="multilevel"/>
    <w:tmpl w:val="EE0285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7"/>
        <w:u w:val="none"/>
      </w:rPr>
    </w:lvl>
    <w:lvl w:ilvl="6">
      <w:start w:val="2005"/>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9">
    <w:nsid w:val="6118339C"/>
    <w:multiLevelType w:val="multilevel"/>
    <w:tmpl w:val="57024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237F50"/>
    <w:multiLevelType w:val="hybridMultilevel"/>
    <w:tmpl w:val="FA4CD2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F0571A2"/>
    <w:multiLevelType w:val="hybridMultilevel"/>
    <w:tmpl w:val="1BB8CF3C"/>
    <w:lvl w:ilvl="0" w:tplc="E6060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BE7588"/>
    <w:multiLevelType w:val="hybridMultilevel"/>
    <w:tmpl w:val="5E74F1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6A85374"/>
    <w:multiLevelType w:val="multilevel"/>
    <w:tmpl w:val="A0CAEF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7"/>
        <w:u w:val="none"/>
      </w:rPr>
    </w:lvl>
    <w:lvl w:ilvl="6">
      <w:start w:val="2005"/>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14">
    <w:nsid w:val="790631A0"/>
    <w:multiLevelType w:val="multilevel"/>
    <w:tmpl w:val="B39ABC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7"/>
        <w:u w:val="none"/>
      </w:rPr>
    </w:lvl>
    <w:lvl w:ilvl="6">
      <w:start w:val="2005"/>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8"/>
  </w:num>
  <w:num w:numId="5">
    <w:abstractNumId w:val="6"/>
  </w:num>
  <w:num w:numId="6">
    <w:abstractNumId w:val="0"/>
  </w:num>
  <w:num w:numId="7">
    <w:abstractNumId w:val="14"/>
  </w:num>
  <w:num w:numId="8">
    <w:abstractNumId w:val="13"/>
  </w:num>
  <w:num w:numId="9">
    <w:abstractNumId w:val="12"/>
  </w:num>
  <w:num w:numId="10">
    <w:abstractNumId w:val="10"/>
  </w:num>
  <w:num w:numId="11">
    <w:abstractNumId w:val="11"/>
  </w:num>
  <w:num w:numId="12">
    <w:abstractNumId w:val="5"/>
  </w:num>
  <w:num w:numId="13">
    <w:abstractNumId w:val="7"/>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F4DC6"/>
    <w:rsid w:val="00000F9E"/>
    <w:rsid w:val="000058D4"/>
    <w:rsid w:val="00063FC5"/>
    <w:rsid w:val="00066308"/>
    <w:rsid w:val="00066E8F"/>
    <w:rsid w:val="000F4DC6"/>
    <w:rsid w:val="00144272"/>
    <w:rsid w:val="00196A99"/>
    <w:rsid w:val="00287A6C"/>
    <w:rsid w:val="002B47B5"/>
    <w:rsid w:val="002E1E92"/>
    <w:rsid w:val="00306CE2"/>
    <w:rsid w:val="0035359F"/>
    <w:rsid w:val="00380557"/>
    <w:rsid w:val="003D5C34"/>
    <w:rsid w:val="00404A16"/>
    <w:rsid w:val="00420C7F"/>
    <w:rsid w:val="0042158A"/>
    <w:rsid w:val="00441FE2"/>
    <w:rsid w:val="004765A3"/>
    <w:rsid w:val="00512BF8"/>
    <w:rsid w:val="00597557"/>
    <w:rsid w:val="005D2249"/>
    <w:rsid w:val="005F356D"/>
    <w:rsid w:val="00607428"/>
    <w:rsid w:val="006A1005"/>
    <w:rsid w:val="00701551"/>
    <w:rsid w:val="00730C26"/>
    <w:rsid w:val="00792850"/>
    <w:rsid w:val="007A7DE4"/>
    <w:rsid w:val="007D5349"/>
    <w:rsid w:val="007F13A1"/>
    <w:rsid w:val="0082191E"/>
    <w:rsid w:val="00830A59"/>
    <w:rsid w:val="008A08F2"/>
    <w:rsid w:val="00916989"/>
    <w:rsid w:val="00997645"/>
    <w:rsid w:val="009E02C3"/>
    <w:rsid w:val="00A07F16"/>
    <w:rsid w:val="00A7198E"/>
    <w:rsid w:val="00A740A2"/>
    <w:rsid w:val="00A834C4"/>
    <w:rsid w:val="00AC0F33"/>
    <w:rsid w:val="00AD579C"/>
    <w:rsid w:val="00C43092"/>
    <w:rsid w:val="00C5433F"/>
    <w:rsid w:val="00C83B87"/>
    <w:rsid w:val="00E5132B"/>
    <w:rsid w:val="00E608BC"/>
    <w:rsid w:val="00E8558E"/>
    <w:rsid w:val="00E90880"/>
    <w:rsid w:val="00E9170C"/>
    <w:rsid w:val="00E922B0"/>
    <w:rsid w:val="00E924A3"/>
    <w:rsid w:val="00FB22F9"/>
    <w:rsid w:val="00FD61B2"/>
    <w:rsid w:val="00FE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4DC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4DC6"/>
    <w:rPr>
      <w:color w:val="0066CC"/>
      <w:u w:val="single"/>
    </w:rPr>
  </w:style>
  <w:style w:type="character" w:customStyle="1" w:styleId="2">
    <w:name w:val="Основной текст (2)_"/>
    <w:basedOn w:val="a0"/>
    <w:rsid w:val="000F4DC6"/>
    <w:rPr>
      <w:rFonts w:ascii="Times New Roman" w:eastAsia="Times New Roman" w:hAnsi="Times New Roman" w:cs="Times New Roman"/>
      <w:b w:val="0"/>
      <w:bCs w:val="0"/>
      <w:i w:val="0"/>
      <w:iCs w:val="0"/>
      <w:smallCaps w:val="0"/>
      <w:strike w:val="0"/>
      <w:sz w:val="24"/>
      <w:szCs w:val="24"/>
      <w:u w:val="none"/>
    </w:rPr>
  </w:style>
  <w:style w:type="character" w:customStyle="1" w:styleId="3">
    <w:name w:val="Заголовок №3_"/>
    <w:basedOn w:val="a0"/>
    <w:link w:val="30"/>
    <w:rsid w:val="000F4DC6"/>
    <w:rPr>
      <w:rFonts w:ascii="Times New Roman" w:eastAsia="Times New Roman" w:hAnsi="Times New Roman" w:cs="Times New Roman"/>
      <w:sz w:val="28"/>
      <w:szCs w:val="28"/>
      <w:shd w:val="clear" w:color="auto" w:fill="FFFFFF"/>
    </w:rPr>
  </w:style>
  <w:style w:type="character" w:customStyle="1" w:styleId="a4">
    <w:name w:val="Колонтитул_"/>
    <w:basedOn w:val="a0"/>
    <w:rsid w:val="000F4DC6"/>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0F4DC6"/>
    <w:rPr>
      <w:color w:val="000000"/>
      <w:spacing w:val="0"/>
      <w:w w:val="100"/>
      <w:position w:val="0"/>
      <w:lang w:val="ru-RU" w:eastAsia="ru-RU" w:bidi="ru-RU"/>
    </w:rPr>
  </w:style>
  <w:style w:type="character" w:customStyle="1" w:styleId="20">
    <w:name w:val="Основной текст (2)"/>
    <w:basedOn w:val="2"/>
    <w:rsid w:val="000F4DC6"/>
    <w:rPr>
      <w:color w:val="000000"/>
      <w:spacing w:val="0"/>
      <w:w w:val="100"/>
      <w:position w:val="0"/>
      <w:lang w:val="en-US" w:eastAsia="en-US" w:bidi="en-US"/>
    </w:rPr>
  </w:style>
  <w:style w:type="character" w:customStyle="1" w:styleId="3Exact">
    <w:name w:val="Заголовок №3 Exact"/>
    <w:basedOn w:val="a0"/>
    <w:rsid w:val="000F4DC6"/>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sid w:val="000F4DC6"/>
    <w:rPr>
      <w:rFonts w:ascii="Times New Roman" w:eastAsia="Times New Roman" w:hAnsi="Times New Roman" w:cs="Times New Roman"/>
      <w:b w:val="0"/>
      <w:bCs w:val="0"/>
      <w:i w:val="0"/>
      <w:iCs w:val="0"/>
      <w:smallCaps w:val="0"/>
      <w:strike w:val="0"/>
      <w:sz w:val="24"/>
      <w:szCs w:val="24"/>
      <w:u w:val="none"/>
    </w:rPr>
  </w:style>
  <w:style w:type="paragraph" w:customStyle="1" w:styleId="30">
    <w:name w:val="Заголовок №3"/>
    <w:basedOn w:val="a"/>
    <w:link w:val="3"/>
    <w:rsid w:val="000F4DC6"/>
    <w:pPr>
      <w:shd w:val="clear" w:color="auto" w:fill="FFFFFF"/>
      <w:spacing w:after="360" w:line="0" w:lineRule="atLeast"/>
      <w:jc w:val="center"/>
      <w:outlineLvl w:val="2"/>
    </w:pPr>
    <w:rPr>
      <w:rFonts w:ascii="Times New Roman" w:eastAsia="Times New Roman" w:hAnsi="Times New Roman" w:cs="Times New Roman"/>
      <w:color w:val="auto"/>
      <w:sz w:val="28"/>
      <w:szCs w:val="28"/>
      <w:lang w:eastAsia="en-US" w:bidi="ar-SA"/>
    </w:rPr>
  </w:style>
  <w:style w:type="character" w:customStyle="1" w:styleId="11pt">
    <w:name w:val="Основной текст + 11 pt"/>
    <w:basedOn w:val="a0"/>
    <w:rsid w:val="000F4DC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
    <w:name w:val="Основной текст1"/>
    <w:basedOn w:val="a0"/>
    <w:rsid w:val="000F4D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5">
    <w:name w:val="Основной текст5"/>
    <w:basedOn w:val="a"/>
    <w:rsid w:val="000F4DC6"/>
    <w:pPr>
      <w:shd w:val="clear" w:color="auto" w:fill="FFFFFF"/>
      <w:spacing w:line="274" w:lineRule="exact"/>
      <w:ind w:hanging="1000"/>
      <w:jc w:val="right"/>
    </w:pPr>
    <w:rPr>
      <w:rFonts w:ascii="Times New Roman" w:eastAsia="Times New Roman" w:hAnsi="Times New Roman" w:cs="Times New Roman"/>
      <w:sz w:val="23"/>
      <w:szCs w:val="23"/>
      <w:lang w:bidi="ar-SA"/>
    </w:rPr>
  </w:style>
  <w:style w:type="paragraph" w:styleId="a6">
    <w:name w:val="List Paragraph"/>
    <w:basedOn w:val="a"/>
    <w:uiPriority w:val="34"/>
    <w:qFormat/>
    <w:rsid w:val="009E02C3"/>
    <w:pPr>
      <w:ind w:left="720"/>
      <w:contextualSpacing/>
    </w:pPr>
  </w:style>
  <w:style w:type="character" w:customStyle="1" w:styleId="10">
    <w:name w:val="Заголовок №1_"/>
    <w:basedOn w:val="a0"/>
    <w:link w:val="11"/>
    <w:rsid w:val="0035359F"/>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0"/>
    <w:rsid w:val="0035359F"/>
    <w:pPr>
      <w:widowControl/>
      <w:shd w:val="clear" w:color="auto" w:fill="FFFFFF"/>
      <w:spacing w:after="420" w:line="0" w:lineRule="atLeast"/>
      <w:outlineLvl w:val="0"/>
    </w:pPr>
    <w:rPr>
      <w:rFonts w:ascii="Times New Roman" w:eastAsia="Times New Roman" w:hAnsi="Times New Roman" w:cs="Times New Roman"/>
      <w:color w:val="auto"/>
      <w:sz w:val="27"/>
      <w:szCs w:val="27"/>
      <w:lang w:eastAsia="en-US" w:bidi="ar-SA"/>
    </w:rPr>
  </w:style>
  <w:style w:type="character" w:customStyle="1" w:styleId="a7">
    <w:name w:val="Основной текст_"/>
    <w:basedOn w:val="a0"/>
    <w:link w:val="21"/>
    <w:rsid w:val="0082191E"/>
    <w:rPr>
      <w:rFonts w:ascii="Times New Roman" w:eastAsia="Times New Roman" w:hAnsi="Times New Roman"/>
      <w:sz w:val="27"/>
      <w:szCs w:val="27"/>
      <w:shd w:val="clear" w:color="auto" w:fill="FFFFFF"/>
    </w:rPr>
  </w:style>
  <w:style w:type="paragraph" w:customStyle="1" w:styleId="21">
    <w:name w:val="Основной текст2"/>
    <w:basedOn w:val="a"/>
    <w:link w:val="a7"/>
    <w:rsid w:val="0082191E"/>
    <w:pPr>
      <w:widowControl/>
      <w:shd w:val="clear" w:color="auto" w:fill="FFFFFF"/>
      <w:spacing w:after="1020" w:line="0" w:lineRule="atLeast"/>
      <w:ind w:hanging="360"/>
      <w:jc w:val="center"/>
    </w:pPr>
    <w:rPr>
      <w:rFonts w:ascii="Times New Roman" w:eastAsia="Times New Roman" w:hAnsi="Times New Roman" w:cstheme="minorBidi"/>
      <w:color w:val="auto"/>
      <w:sz w:val="27"/>
      <w:szCs w:val="27"/>
      <w:lang w:eastAsia="en-US" w:bidi="ar-SA"/>
    </w:rPr>
  </w:style>
  <w:style w:type="character" w:customStyle="1" w:styleId="a8">
    <w:name w:val="Основной текст + Курсив"/>
    <w:basedOn w:val="a7"/>
    <w:rsid w:val="00792850"/>
    <w:rPr>
      <w:rFonts w:cs="Times New Roman"/>
      <w:i/>
      <w:iCs/>
    </w:rPr>
  </w:style>
  <w:style w:type="character" w:customStyle="1" w:styleId="50">
    <w:name w:val="Основной текст (5)_"/>
    <w:basedOn w:val="a0"/>
    <w:link w:val="51"/>
    <w:rsid w:val="00792850"/>
    <w:rPr>
      <w:rFonts w:ascii="Times New Roman" w:eastAsia="Times New Roman" w:hAnsi="Times New Roman" w:cs="Times New Roman"/>
      <w:i/>
      <w:iCs/>
      <w:sz w:val="23"/>
      <w:szCs w:val="23"/>
      <w:shd w:val="clear" w:color="auto" w:fill="FFFFFF"/>
    </w:rPr>
  </w:style>
  <w:style w:type="character" w:customStyle="1" w:styleId="52">
    <w:name w:val="Основной текст (5) + Не курсив"/>
    <w:basedOn w:val="50"/>
    <w:rsid w:val="00792850"/>
    <w:rPr>
      <w:color w:val="000000"/>
      <w:spacing w:val="0"/>
      <w:w w:val="100"/>
      <w:position w:val="0"/>
      <w:lang w:val="ru-RU"/>
    </w:rPr>
  </w:style>
  <w:style w:type="paragraph" w:customStyle="1" w:styleId="51">
    <w:name w:val="Основной текст (5)"/>
    <w:basedOn w:val="a"/>
    <w:link w:val="50"/>
    <w:rsid w:val="00792850"/>
    <w:pPr>
      <w:shd w:val="clear" w:color="auto" w:fill="FFFFFF"/>
      <w:spacing w:line="0" w:lineRule="atLeast"/>
      <w:jc w:val="both"/>
    </w:pPr>
    <w:rPr>
      <w:rFonts w:ascii="Times New Roman" w:eastAsia="Times New Roman" w:hAnsi="Times New Roman" w:cs="Times New Roman"/>
      <w:i/>
      <w:iCs/>
      <w:color w:val="auto"/>
      <w:sz w:val="23"/>
      <w:szCs w:val="23"/>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blem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imakarov.cat.ru/school/school.html" TargetMode="External"/><Relationship Id="rId5" Type="http://schemas.openxmlformats.org/officeDocument/2006/relationships/footnotes" Target="footnotes.xml"/><Relationship Id="rId10" Type="http://schemas.openxmlformats.org/officeDocument/2006/relationships/hyperlink" Target="http://www.den-za-dnem.ru/page.php?article=97" TargetMode="External"/><Relationship Id="rId4" Type="http://schemas.openxmlformats.org/officeDocument/2006/relationships/webSettings" Target="webSettings.xml"/><Relationship Id="rId9" Type="http://schemas.openxmlformats.org/officeDocument/2006/relationships/hyperlink" Target="http://allmat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2335</Words>
  <Characters>13315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Селезнева</cp:lastModifiedBy>
  <cp:revision>19</cp:revision>
  <dcterms:created xsi:type="dcterms:W3CDTF">2016-10-24T09:45:00Z</dcterms:created>
  <dcterms:modified xsi:type="dcterms:W3CDTF">2016-11-10T13:25:00Z</dcterms:modified>
</cp:coreProperties>
</file>